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42F9F" w14:textId="77777777" w:rsidR="000861A0" w:rsidRPr="00380EC4" w:rsidRDefault="000861A0" w:rsidP="000861A0">
      <w:pPr>
        <w:tabs>
          <w:tab w:val="left" w:pos="1140"/>
        </w:tabs>
        <w:spacing w:after="0"/>
        <w:rPr>
          <w:rFonts w:ascii="Times New Roman" w:hAnsi="Times New Roman" w:cs="Times New Roman"/>
          <w:b/>
          <w:i/>
          <w:sz w:val="24"/>
          <w:szCs w:val="24"/>
        </w:rPr>
      </w:pPr>
      <w:r w:rsidRPr="00380EC4">
        <w:rPr>
          <w:rFonts w:ascii="Times New Roman" w:hAnsi="Times New Roman" w:cs="Times New Roman"/>
          <w:b/>
          <w:i/>
          <w:sz w:val="24"/>
          <w:szCs w:val="24"/>
        </w:rPr>
        <w:t>Community Development Block Grant Program</w:t>
      </w:r>
    </w:p>
    <w:p w14:paraId="7FE39DD5" w14:textId="77777777" w:rsidR="000861A0" w:rsidRPr="00380EC4" w:rsidRDefault="000861A0" w:rsidP="000861A0">
      <w:pPr>
        <w:tabs>
          <w:tab w:val="left" w:pos="1140"/>
        </w:tabs>
        <w:spacing w:after="0"/>
        <w:rPr>
          <w:rFonts w:ascii="Times New Roman" w:hAnsi="Times New Roman" w:cs="Times New Roman"/>
          <w:b/>
          <w:i/>
          <w:sz w:val="24"/>
          <w:szCs w:val="24"/>
        </w:rPr>
      </w:pPr>
      <w:r w:rsidRPr="00380EC4">
        <w:rPr>
          <w:rFonts w:ascii="Times New Roman" w:hAnsi="Times New Roman" w:cs="Times New Roman"/>
          <w:b/>
          <w:i/>
          <w:sz w:val="24"/>
          <w:szCs w:val="24"/>
        </w:rPr>
        <w:t>State of Wyoming</w:t>
      </w:r>
    </w:p>
    <w:p w14:paraId="5A2AE1A0" w14:textId="77777777" w:rsidR="000861A0" w:rsidRPr="00380EC4" w:rsidRDefault="000861A0" w:rsidP="000861A0">
      <w:pPr>
        <w:tabs>
          <w:tab w:val="left" w:pos="1140"/>
        </w:tabs>
        <w:spacing w:after="0" w:line="240" w:lineRule="auto"/>
        <w:rPr>
          <w:rFonts w:ascii="Times New Roman" w:hAnsi="Times New Roman" w:cs="Times New Roman"/>
          <w:b/>
          <w:i/>
          <w:sz w:val="24"/>
          <w:szCs w:val="24"/>
        </w:rPr>
      </w:pPr>
      <w:r w:rsidRPr="00380EC4">
        <w:rPr>
          <w:rFonts w:ascii="Times New Roman" w:hAnsi="Times New Roman" w:cs="Times New Roman"/>
          <w:b/>
          <w:i/>
          <w:sz w:val="24"/>
          <w:szCs w:val="24"/>
        </w:rPr>
        <w:t xml:space="preserve">Change of Use of Real Property </w:t>
      </w:r>
      <w:r>
        <w:rPr>
          <w:rFonts w:ascii="Times New Roman" w:hAnsi="Times New Roman" w:cs="Times New Roman"/>
          <w:b/>
          <w:i/>
          <w:sz w:val="24"/>
          <w:szCs w:val="24"/>
        </w:rPr>
        <w:t>Information</w:t>
      </w:r>
    </w:p>
    <w:p w14:paraId="3A1E8AAC" w14:textId="77777777" w:rsidR="000861A0" w:rsidRPr="00A048C2" w:rsidRDefault="000861A0" w:rsidP="000861A0">
      <w:pPr>
        <w:tabs>
          <w:tab w:val="left" w:pos="1140"/>
        </w:tabs>
        <w:spacing w:after="0" w:line="240" w:lineRule="auto"/>
        <w:ind w:left="1140"/>
        <w:rPr>
          <w:rFonts w:ascii="Times New Roman" w:hAnsi="Times New Roman" w:cs="Times New Roman"/>
          <w:sz w:val="24"/>
          <w:szCs w:val="24"/>
        </w:rPr>
      </w:pPr>
    </w:p>
    <w:p w14:paraId="40BAB044" w14:textId="77777777" w:rsidR="000861A0" w:rsidRDefault="000861A0" w:rsidP="000861A0">
      <w:pPr>
        <w:tabs>
          <w:tab w:val="left" w:pos="1140"/>
        </w:tabs>
        <w:spacing w:after="0" w:line="240" w:lineRule="auto"/>
        <w:rPr>
          <w:rFonts w:ascii="Times New Roman" w:hAnsi="Times New Roman" w:cs="Times New Roman"/>
          <w:sz w:val="24"/>
          <w:szCs w:val="24"/>
        </w:rPr>
      </w:pPr>
    </w:p>
    <w:p w14:paraId="5508FAFE" w14:textId="77777777" w:rsidR="000861A0" w:rsidRDefault="000861A0" w:rsidP="000861A0">
      <w:pPr>
        <w:pStyle w:val="ListParagraph"/>
        <w:numPr>
          <w:ilvl w:val="0"/>
          <w:numId w:val="1"/>
        </w:numPr>
        <w:tabs>
          <w:tab w:val="left" w:pos="1140"/>
        </w:tabs>
        <w:spacing w:after="0" w:line="240" w:lineRule="auto"/>
        <w:rPr>
          <w:rFonts w:ascii="Times New Roman" w:hAnsi="Times New Roman" w:cs="Times New Roman"/>
          <w:sz w:val="24"/>
          <w:szCs w:val="24"/>
        </w:rPr>
      </w:pPr>
      <w:r w:rsidRPr="00380EC4">
        <w:rPr>
          <w:rFonts w:ascii="Times New Roman" w:hAnsi="Times New Roman" w:cs="Times New Roman"/>
          <w:sz w:val="24"/>
          <w:szCs w:val="24"/>
        </w:rPr>
        <w:t xml:space="preserve">Real property acquired with CDBG funds is subject to the provisions of 24 CFR 570.503, 24 CFR 85.34, 24 CFR 570.201(a), 201(c), 202, 203(a), 24 CFR 570.503 (b)(7), 24 CFR 570.505.  </w:t>
      </w:r>
    </w:p>
    <w:p w14:paraId="5491B764" w14:textId="77777777" w:rsidR="000861A0" w:rsidRDefault="000861A0" w:rsidP="000861A0">
      <w:pPr>
        <w:pStyle w:val="ListParagraph"/>
        <w:numPr>
          <w:ilvl w:val="0"/>
          <w:numId w:val="1"/>
        </w:numPr>
        <w:tabs>
          <w:tab w:val="left" w:pos="1140"/>
        </w:tabs>
        <w:spacing w:after="0" w:line="240" w:lineRule="auto"/>
        <w:rPr>
          <w:rFonts w:ascii="Times New Roman" w:hAnsi="Times New Roman" w:cs="Times New Roman"/>
          <w:sz w:val="24"/>
          <w:szCs w:val="24"/>
        </w:rPr>
      </w:pPr>
      <w:r w:rsidRPr="00380EC4">
        <w:rPr>
          <w:rFonts w:ascii="Times New Roman" w:hAnsi="Times New Roman" w:cs="Times New Roman"/>
          <w:sz w:val="24"/>
          <w:szCs w:val="24"/>
        </w:rPr>
        <w:t xml:space="preserve">These regulations apply to real property acquired or improved in whole or in part using CDBG funds </w:t>
      </w:r>
      <w:proofErr w:type="gramStart"/>
      <w:r w:rsidRPr="00380EC4">
        <w:rPr>
          <w:rFonts w:ascii="Times New Roman" w:hAnsi="Times New Roman" w:cs="Times New Roman"/>
          <w:sz w:val="24"/>
          <w:szCs w:val="24"/>
        </w:rPr>
        <w:t>in excess of</w:t>
      </w:r>
      <w:proofErr w:type="gramEnd"/>
      <w:r w:rsidRPr="00380EC4">
        <w:rPr>
          <w:rFonts w:ascii="Times New Roman" w:hAnsi="Times New Roman" w:cs="Times New Roman"/>
          <w:sz w:val="24"/>
          <w:szCs w:val="24"/>
        </w:rPr>
        <w:t xml:space="preserve"> $25,000. </w:t>
      </w:r>
    </w:p>
    <w:p w14:paraId="75355E5A" w14:textId="77777777" w:rsidR="000861A0" w:rsidRDefault="000861A0" w:rsidP="000861A0">
      <w:pPr>
        <w:pStyle w:val="ListParagraph"/>
        <w:numPr>
          <w:ilvl w:val="0"/>
          <w:numId w:val="1"/>
        </w:numPr>
        <w:tabs>
          <w:tab w:val="left" w:pos="1140"/>
        </w:tabs>
        <w:spacing w:after="0" w:line="240" w:lineRule="auto"/>
        <w:rPr>
          <w:rFonts w:ascii="Times New Roman" w:hAnsi="Times New Roman" w:cs="Times New Roman"/>
          <w:sz w:val="24"/>
          <w:szCs w:val="24"/>
        </w:rPr>
      </w:pPr>
      <w:r w:rsidRPr="00380EC4">
        <w:rPr>
          <w:rFonts w:ascii="Times New Roman" w:hAnsi="Times New Roman" w:cs="Times New Roman"/>
          <w:sz w:val="24"/>
          <w:szCs w:val="24"/>
        </w:rPr>
        <w:t>These standards apply from the date CDBG funds are first spent for the property until five years after closeout of the project.</w:t>
      </w:r>
    </w:p>
    <w:p w14:paraId="1B719989" w14:textId="77777777" w:rsidR="000861A0" w:rsidRDefault="000861A0" w:rsidP="000861A0">
      <w:pPr>
        <w:pStyle w:val="ListParagraph"/>
        <w:numPr>
          <w:ilvl w:val="0"/>
          <w:numId w:val="1"/>
        </w:numPr>
        <w:tabs>
          <w:tab w:val="left" w:pos="1140"/>
        </w:tabs>
        <w:spacing w:after="0" w:line="240" w:lineRule="auto"/>
        <w:rPr>
          <w:rFonts w:ascii="Times New Roman" w:hAnsi="Times New Roman" w:cs="Times New Roman"/>
          <w:sz w:val="24"/>
          <w:szCs w:val="24"/>
        </w:rPr>
      </w:pPr>
      <w:r w:rsidRPr="00380EC4">
        <w:rPr>
          <w:rFonts w:ascii="Times New Roman" w:hAnsi="Times New Roman" w:cs="Times New Roman"/>
          <w:sz w:val="24"/>
          <w:szCs w:val="24"/>
        </w:rPr>
        <w:t>A grantee may not change the use or planned use of the property (including the beneficiaries of same) from the original purpose stated upon acquisition or improvement unless the grantee, with approval from the Wyoming Business Council, provides affected citizens with reasonable notice of, and opportunity to comment on, any proposed change, and either</w:t>
      </w:r>
      <w:r>
        <w:rPr>
          <w:rFonts w:ascii="Times New Roman" w:hAnsi="Times New Roman" w:cs="Times New Roman"/>
          <w:sz w:val="24"/>
          <w:szCs w:val="24"/>
        </w:rPr>
        <w:t>:</w:t>
      </w:r>
    </w:p>
    <w:p w14:paraId="701BD38A" w14:textId="77777777" w:rsidR="000861A0" w:rsidRDefault="000861A0" w:rsidP="000861A0">
      <w:pPr>
        <w:pStyle w:val="ListParagraph"/>
        <w:numPr>
          <w:ilvl w:val="1"/>
          <w:numId w:val="1"/>
        </w:numPr>
        <w:tabs>
          <w:tab w:val="left" w:pos="1140"/>
        </w:tabs>
        <w:spacing w:after="0" w:line="240" w:lineRule="auto"/>
        <w:rPr>
          <w:rFonts w:ascii="Times New Roman" w:hAnsi="Times New Roman" w:cs="Times New Roman"/>
          <w:sz w:val="24"/>
          <w:szCs w:val="24"/>
        </w:rPr>
      </w:pPr>
      <w:r w:rsidRPr="00380EC4">
        <w:rPr>
          <w:rFonts w:ascii="Times New Roman" w:hAnsi="Times New Roman" w:cs="Times New Roman"/>
          <w:sz w:val="24"/>
          <w:szCs w:val="24"/>
        </w:rPr>
        <w:t xml:space="preserve"> the new use of such property qualifies as meeting one of the national objectives in §570.208 (formerly §570.901) and is not a building for the general conduct of government; </w:t>
      </w:r>
    </w:p>
    <w:p w14:paraId="768F4CDD" w14:textId="77777777" w:rsidR="000861A0" w:rsidRDefault="000861A0" w:rsidP="000861A0">
      <w:pPr>
        <w:pStyle w:val="ListParagraph"/>
        <w:numPr>
          <w:ilvl w:val="1"/>
          <w:numId w:val="1"/>
        </w:numPr>
        <w:tabs>
          <w:tab w:val="left" w:pos="1140"/>
        </w:tabs>
        <w:spacing w:after="0" w:line="240" w:lineRule="auto"/>
        <w:rPr>
          <w:rFonts w:ascii="Times New Roman" w:hAnsi="Times New Roman" w:cs="Times New Roman"/>
          <w:sz w:val="24"/>
          <w:szCs w:val="24"/>
        </w:rPr>
      </w:pPr>
      <w:r w:rsidRPr="00380EC4">
        <w:rPr>
          <w:rFonts w:ascii="Times New Roman" w:hAnsi="Times New Roman" w:cs="Times New Roman"/>
          <w:sz w:val="24"/>
          <w:szCs w:val="24"/>
        </w:rPr>
        <w:t xml:space="preserve">or it is determined that it is appropriate to change the use of the property to a use which is not CDBG eligible.  </w:t>
      </w:r>
    </w:p>
    <w:p w14:paraId="7284C4AD" w14:textId="77777777" w:rsidR="000861A0" w:rsidRPr="00380EC4" w:rsidRDefault="000861A0" w:rsidP="000861A0">
      <w:pPr>
        <w:pStyle w:val="ListParagraph"/>
        <w:numPr>
          <w:ilvl w:val="0"/>
          <w:numId w:val="2"/>
        </w:numPr>
        <w:tabs>
          <w:tab w:val="left" w:pos="1140"/>
        </w:tabs>
        <w:spacing w:after="0" w:line="240" w:lineRule="auto"/>
        <w:rPr>
          <w:rFonts w:ascii="Times New Roman" w:hAnsi="Times New Roman" w:cs="Times New Roman"/>
          <w:sz w:val="24"/>
          <w:szCs w:val="24"/>
        </w:rPr>
      </w:pPr>
      <w:r w:rsidRPr="00380EC4">
        <w:rPr>
          <w:rFonts w:ascii="Times New Roman" w:hAnsi="Times New Roman" w:cs="Times New Roman"/>
          <w:sz w:val="24"/>
          <w:szCs w:val="24"/>
        </w:rPr>
        <w:t>The grantee, with approval from the WBC, may retain or dispose of the property for the new use if the WBC is reimbursed in the amount of the current fair market value of the property, less any amount contributed for the acquisition or improvement that was not CDBG funds.</w:t>
      </w:r>
    </w:p>
    <w:p w14:paraId="6A7A0D91" w14:textId="77777777" w:rsidR="000861A0" w:rsidRDefault="000861A0" w:rsidP="000861A0">
      <w:pPr>
        <w:pStyle w:val="ListParagraph"/>
        <w:numPr>
          <w:ilvl w:val="0"/>
          <w:numId w:val="2"/>
        </w:numPr>
        <w:tabs>
          <w:tab w:val="left" w:pos="1140"/>
        </w:tabs>
        <w:spacing w:after="0" w:line="240" w:lineRule="auto"/>
        <w:rPr>
          <w:rFonts w:ascii="Times New Roman" w:hAnsi="Times New Roman" w:cs="Times New Roman"/>
          <w:sz w:val="24"/>
          <w:szCs w:val="24"/>
        </w:rPr>
      </w:pPr>
      <w:r w:rsidRPr="00380EC4">
        <w:rPr>
          <w:rFonts w:ascii="Times New Roman" w:hAnsi="Times New Roman" w:cs="Times New Roman"/>
          <w:sz w:val="24"/>
          <w:szCs w:val="24"/>
        </w:rPr>
        <w:t>If the change of use occurs after closeout, contact the WBC for further information</w:t>
      </w:r>
      <w:r>
        <w:rPr>
          <w:rFonts w:ascii="Times New Roman" w:hAnsi="Times New Roman" w:cs="Times New Roman"/>
          <w:sz w:val="24"/>
          <w:szCs w:val="24"/>
        </w:rPr>
        <w:t>.</w:t>
      </w:r>
    </w:p>
    <w:p w14:paraId="67676318" w14:textId="77777777" w:rsidR="000861A0" w:rsidRDefault="000861A0" w:rsidP="000861A0">
      <w:pPr>
        <w:pStyle w:val="ListParagraph"/>
        <w:numPr>
          <w:ilvl w:val="0"/>
          <w:numId w:val="2"/>
        </w:numPr>
        <w:tabs>
          <w:tab w:val="left" w:pos="1140"/>
        </w:tabs>
        <w:spacing w:after="0" w:line="240" w:lineRule="auto"/>
        <w:rPr>
          <w:rFonts w:ascii="Times New Roman" w:hAnsi="Times New Roman" w:cs="Times New Roman"/>
          <w:sz w:val="24"/>
          <w:szCs w:val="24"/>
        </w:rPr>
      </w:pPr>
      <w:r w:rsidRPr="00380EC4">
        <w:rPr>
          <w:rFonts w:ascii="Times New Roman" w:hAnsi="Times New Roman" w:cs="Times New Roman"/>
          <w:sz w:val="24"/>
          <w:szCs w:val="24"/>
        </w:rPr>
        <w:t>Following the reimbursement of the CDBG program when a change of use occurs, the property is no longer subject to any CDBG requirements.</w:t>
      </w:r>
    </w:p>
    <w:p w14:paraId="04516D62" w14:textId="77777777" w:rsidR="000861A0" w:rsidRDefault="000861A0" w:rsidP="000861A0">
      <w:pPr>
        <w:pStyle w:val="ListParagraph"/>
        <w:numPr>
          <w:ilvl w:val="0"/>
          <w:numId w:val="2"/>
        </w:numPr>
        <w:tabs>
          <w:tab w:val="left" w:pos="1140"/>
        </w:tabs>
        <w:spacing w:after="0" w:line="240" w:lineRule="auto"/>
        <w:rPr>
          <w:rFonts w:ascii="Times New Roman" w:hAnsi="Times New Roman" w:cs="Times New Roman"/>
          <w:sz w:val="24"/>
          <w:szCs w:val="24"/>
        </w:rPr>
      </w:pPr>
      <w:r w:rsidRPr="00380EC4">
        <w:rPr>
          <w:rFonts w:ascii="Times New Roman" w:hAnsi="Times New Roman" w:cs="Times New Roman"/>
          <w:sz w:val="24"/>
          <w:szCs w:val="24"/>
        </w:rPr>
        <w:t>Grantee is further responsible for maintaining ownership of said property, keeping all records related to the property and its</w:t>
      </w:r>
      <w:r>
        <w:rPr>
          <w:rFonts w:ascii="Times New Roman" w:hAnsi="Times New Roman" w:cs="Times New Roman"/>
          <w:sz w:val="24"/>
          <w:szCs w:val="24"/>
        </w:rPr>
        <w:t xml:space="preserve"> proper</w:t>
      </w:r>
      <w:r w:rsidRPr="00380EC4">
        <w:rPr>
          <w:rFonts w:ascii="Times New Roman" w:hAnsi="Times New Roman" w:cs="Times New Roman"/>
          <w:sz w:val="24"/>
          <w:szCs w:val="24"/>
        </w:rPr>
        <w:t xml:space="preserve"> use and proper upkeep</w:t>
      </w:r>
      <w:r>
        <w:rPr>
          <w:rFonts w:ascii="Times New Roman" w:hAnsi="Times New Roman" w:cs="Times New Roman"/>
          <w:sz w:val="24"/>
          <w:szCs w:val="24"/>
        </w:rPr>
        <w:t>.</w:t>
      </w:r>
    </w:p>
    <w:p w14:paraId="42DDFE07" w14:textId="77777777" w:rsidR="000861A0" w:rsidRDefault="000861A0" w:rsidP="000861A0">
      <w:pPr>
        <w:tabs>
          <w:tab w:val="left" w:pos="1140"/>
        </w:tabs>
        <w:spacing w:after="0" w:line="240" w:lineRule="auto"/>
        <w:rPr>
          <w:rFonts w:ascii="Times New Roman" w:hAnsi="Times New Roman" w:cs="Times New Roman"/>
          <w:sz w:val="24"/>
          <w:szCs w:val="24"/>
        </w:rPr>
      </w:pPr>
    </w:p>
    <w:p w14:paraId="59671993" w14:textId="77777777" w:rsidR="000861A0" w:rsidRDefault="000861A0" w:rsidP="000861A0">
      <w:pPr>
        <w:tabs>
          <w:tab w:val="left" w:pos="1140"/>
        </w:tabs>
        <w:spacing w:after="0" w:line="240" w:lineRule="auto"/>
        <w:rPr>
          <w:rFonts w:ascii="Times New Roman" w:hAnsi="Times New Roman" w:cs="Times New Roman"/>
          <w:sz w:val="24"/>
          <w:szCs w:val="24"/>
        </w:rPr>
      </w:pPr>
    </w:p>
    <w:p w14:paraId="634CFDBB" w14:textId="77777777" w:rsidR="000861A0" w:rsidRDefault="000861A0" w:rsidP="000861A0">
      <w:pPr>
        <w:tabs>
          <w:tab w:val="left" w:pos="1140"/>
        </w:tabs>
        <w:spacing w:after="0" w:line="240" w:lineRule="auto"/>
        <w:rPr>
          <w:rFonts w:ascii="Times New Roman" w:hAnsi="Times New Roman" w:cs="Times New Roman"/>
          <w:sz w:val="24"/>
          <w:szCs w:val="24"/>
        </w:rPr>
      </w:pPr>
      <w:r>
        <w:rPr>
          <w:rFonts w:ascii="Times New Roman" w:hAnsi="Times New Roman" w:cs="Times New Roman"/>
          <w:sz w:val="24"/>
          <w:szCs w:val="24"/>
        </w:rPr>
        <w:t>If you have questions or if you require additional or more detailed information, please contact:</w:t>
      </w:r>
    </w:p>
    <w:p w14:paraId="1BAEED44" w14:textId="77777777" w:rsidR="000861A0" w:rsidRDefault="000861A0" w:rsidP="000861A0">
      <w:pPr>
        <w:tabs>
          <w:tab w:val="left" w:pos="1140"/>
        </w:tabs>
        <w:spacing w:after="0" w:line="240" w:lineRule="auto"/>
        <w:rPr>
          <w:rFonts w:ascii="Times New Roman" w:hAnsi="Times New Roman" w:cs="Times New Roman"/>
          <w:sz w:val="24"/>
          <w:szCs w:val="24"/>
        </w:rPr>
      </w:pPr>
    </w:p>
    <w:p w14:paraId="20D1069F" w14:textId="77777777" w:rsidR="000861A0" w:rsidRPr="00380EC4" w:rsidRDefault="000861A0" w:rsidP="000861A0">
      <w:pPr>
        <w:tabs>
          <w:tab w:val="left" w:pos="11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Stephanie Horton, CDBG Project Manager, </w:t>
      </w:r>
      <w:hyperlink r:id="rId7" w:history="1">
        <w:r w:rsidRPr="00965270">
          <w:rPr>
            <w:rStyle w:val="Hyperlink"/>
            <w:rFonts w:ascii="Times New Roman" w:hAnsi="Times New Roman" w:cs="Times New Roman"/>
            <w:sz w:val="24"/>
            <w:szCs w:val="24"/>
          </w:rPr>
          <w:t>stephanie.horton@wyo.gov</w:t>
        </w:r>
      </w:hyperlink>
      <w:r>
        <w:rPr>
          <w:rFonts w:ascii="Times New Roman" w:hAnsi="Times New Roman" w:cs="Times New Roman"/>
          <w:sz w:val="24"/>
          <w:szCs w:val="24"/>
        </w:rPr>
        <w:t xml:space="preserve">, 307.777.2813 or </w:t>
      </w:r>
    </w:p>
    <w:p w14:paraId="0DF7CF17" w14:textId="77777777" w:rsidR="000861A0" w:rsidRPr="00A048C2" w:rsidRDefault="000861A0" w:rsidP="000861A0">
      <w:pPr>
        <w:tabs>
          <w:tab w:val="left" w:pos="1140"/>
        </w:tabs>
        <w:rPr>
          <w:rFonts w:ascii="Times New Roman" w:hAnsi="Times New Roman" w:cs="Times New Roman"/>
          <w:sz w:val="24"/>
          <w:szCs w:val="24"/>
        </w:rPr>
      </w:pPr>
      <w:r>
        <w:rPr>
          <w:rFonts w:ascii="Times New Roman" w:hAnsi="Times New Roman" w:cs="Times New Roman"/>
          <w:sz w:val="24"/>
          <w:szCs w:val="24"/>
        </w:rPr>
        <w:t xml:space="preserve">Brayden </w:t>
      </w:r>
      <w:proofErr w:type="spellStart"/>
      <w:r>
        <w:rPr>
          <w:rFonts w:ascii="Times New Roman" w:hAnsi="Times New Roman" w:cs="Times New Roman"/>
          <w:sz w:val="24"/>
          <w:szCs w:val="24"/>
        </w:rPr>
        <w:t>Connour</w:t>
      </w:r>
      <w:proofErr w:type="spellEnd"/>
      <w:r>
        <w:rPr>
          <w:rFonts w:ascii="Times New Roman" w:hAnsi="Times New Roman" w:cs="Times New Roman"/>
          <w:sz w:val="24"/>
          <w:szCs w:val="24"/>
        </w:rPr>
        <w:t xml:space="preserve">, CDBG Project Manager, </w:t>
      </w:r>
      <w:hyperlink r:id="rId8" w:history="1">
        <w:r w:rsidRPr="00965270">
          <w:rPr>
            <w:rStyle w:val="Hyperlink"/>
            <w:rFonts w:ascii="Times New Roman" w:hAnsi="Times New Roman" w:cs="Times New Roman"/>
            <w:sz w:val="24"/>
            <w:szCs w:val="24"/>
          </w:rPr>
          <w:t>Brayden.connour2@wyo.gov</w:t>
        </w:r>
      </w:hyperlink>
      <w:r>
        <w:rPr>
          <w:rFonts w:ascii="Times New Roman" w:hAnsi="Times New Roman" w:cs="Times New Roman"/>
          <w:sz w:val="24"/>
          <w:szCs w:val="24"/>
        </w:rPr>
        <w:t>, 307.777.2811</w:t>
      </w:r>
    </w:p>
    <w:p w14:paraId="76D06A36" w14:textId="77777777" w:rsidR="000861A0" w:rsidRPr="00A048C2" w:rsidRDefault="000861A0" w:rsidP="000861A0">
      <w:pPr>
        <w:rPr>
          <w:rFonts w:ascii="Times New Roman" w:hAnsi="Times New Roman" w:cs="Times New Roman"/>
          <w:sz w:val="24"/>
          <w:szCs w:val="24"/>
        </w:rPr>
      </w:pPr>
    </w:p>
    <w:p w14:paraId="3487970C" w14:textId="77777777" w:rsidR="001A338C" w:rsidRDefault="001A338C">
      <w:bookmarkStart w:id="0" w:name="_GoBack"/>
      <w:bookmarkEnd w:id="0"/>
    </w:p>
    <w:sectPr w:rsidR="001A33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A7DF1" w14:textId="77777777" w:rsidR="000861A0" w:rsidRDefault="000861A0" w:rsidP="000861A0">
      <w:pPr>
        <w:spacing w:after="0" w:line="240" w:lineRule="auto"/>
      </w:pPr>
      <w:r>
        <w:separator/>
      </w:r>
    </w:p>
  </w:endnote>
  <w:endnote w:type="continuationSeparator" w:id="0">
    <w:p w14:paraId="6ECBD0E5" w14:textId="77777777" w:rsidR="000861A0" w:rsidRDefault="000861A0" w:rsidP="00086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6103" w14:textId="7C408595" w:rsidR="000861A0" w:rsidRDefault="000861A0" w:rsidP="000861A0">
    <w:pPr>
      <w:pStyle w:val="Footer"/>
      <w:jc w:val="center"/>
      <w:rPr>
        <w:rFonts w:ascii="Times New Roman" w:hAnsi="Times New Roman" w:cs="Times New Roman"/>
        <w:sz w:val="20"/>
        <w:szCs w:val="20"/>
      </w:rPr>
    </w:pPr>
    <w:r>
      <w:rPr>
        <w:rFonts w:ascii="Times New Roman" w:hAnsi="Times New Roman" w:cs="Times New Roman"/>
        <w:sz w:val="20"/>
        <w:szCs w:val="20"/>
      </w:rPr>
      <w:t xml:space="preserve">State of </w:t>
    </w:r>
    <w:r w:rsidRPr="000861A0">
      <w:rPr>
        <w:rFonts w:ascii="Times New Roman" w:hAnsi="Times New Roman" w:cs="Times New Roman"/>
        <w:sz w:val="20"/>
        <w:szCs w:val="20"/>
      </w:rPr>
      <w:t>Wyoming</w:t>
    </w:r>
  </w:p>
  <w:p w14:paraId="5251B298" w14:textId="153595A6" w:rsidR="000861A0" w:rsidRDefault="000861A0" w:rsidP="000861A0">
    <w:pPr>
      <w:pStyle w:val="Footer"/>
      <w:jc w:val="center"/>
      <w:rPr>
        <w:rFonts w:ascii="Times New Roman" w:hAnsi="Times New Roman" w:cs="Times New Roman"/>
        <w:sz w:val="20"/>
        <w:szCs w:val="20"/>
      </w:rPr>
    </w:pPr>
    <w:r>
      <w:rPr>
        <w:rFonts w:ascii="Times New Roman" w:hAnsi="Times New Roman" w:cs="Times New Roman"/>
        <w:sz w:val="20"/>
        <w:szCs w:val="20"/>
      </w:rPr>
      <w:t>Community Development Block Grant</w:t>
    </w:r>
  </w:p>
  <w:p w14:paraId="43BAABA4" w14:textId="53D37784" w:rsidR="000861A0" w:rsidRDefault="000861A0" w:rsidP="000861A0">
    <w:pPr>
      <w:pStyle w:val="Footer"/>
      <w:jc w:val="center"/>
      <w:rPr>
        <w:rFonts w:ascii="Times New Roman" w:hAnsi="Times New Roman" w:cs="Times New Roman"/>
        <w:sz w:val="20"/>
        <w:szCs w:val="20"/>
      </w:rPr>
    </w:pPr>
    <w:r>
      <w:rPr>
        <w:rFonts w:ascii="Times New Roman" w:hAnsi="Times New Roman" w:cs="Times New Roman"/>
        <w:sz w:val="20"/>
        <w:szCs w:val="20"/>
      </w:rPr>
      <w:t>Change of Use of Real Property</w:t>
    </w:r>
  </w:p>
  <w:p w14:paraId="729CE75B" w14:textId="33091C67" w:rsidR="000861A0" w:rsidRPr="000861A0" w:rsidRDefault="000861A0" w:rsidP="000861A0">
    <w:pPr>
      <w:pStyle w:val="Footer"/>
      <w:jc w:val="center"/>
      <w:rPr>
        <w:rFonts w:ascii="Times New Roman" w:hAnsi="Times New Roman" w:cs="Times New Roman"/>
        <w:sz w:val="20"/>
        <w:szCs w:val="20"/>
      </w:rPr>
    </w:pPr>
    <w:r>
      <w:rPr>
        <w:rFonts w:ascii="Times New Roman" w:hAnsi="Times New Roman" w:cs="Times New Roman"/>
        <w:sz w:val="20"/>
        <w:szCs w:val="20"/>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AC294" w14:textId="77777777" w:rsidR="000861A0" w:rsidRDefault="000861A0" w:rsidP="000861A0">
      <w:pPr>
        <w:spacing w:after="0" w:line="240" w:lineRule="auto"/>
      </w:pPr>
      <w:r>
        <w:separator/>
      </w:r>
    </w:p>
  </w:footnote>
  <w:footnote w:type="continuationSeparator" w:id="0">
    <w:p w14:paraId="441BF1BF" w14:textId="77777777" w:rsidR="000861A0" w:rsidRDefault="000861A0" w:rsidP="00086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F86"/>
    <w:multiLevelType w:val="hybridMultilevel"/>
    <w:tmpl w:val="6E72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570F0"/>
    <w:multiLevelType w:val="hybridMultilevel"/>
    <w:tmpl w:val="87B4A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A0"/>
    <w:rsid w:val="000861A0"/>
    <w:rsid w:val="001A338C"/>
    <w:rsid w:val="001F1EBB"/>
    <w:rsid w:val="002924EB"/>
    <w:rsid w:val="00395042"/>
    <w:rsid w:val="004F2D8B"/>
    <w:rsid w:val="005857EE"/>
    <w:rsid w:val="005F21E4"/>
    <w:rsid w:val="00623AC3"/>
    <w:rsid w:val="006A3401"/>
    <w:rsid w:val="009314F6"/>
    <w:rsid w:val="009D1CBF"/>
    <w:rsid w:val="00AC41C4"/>
    <w:rsid w:val="00C03A2D"/>
    <w:rsid w:val="00D0467C"/>
    <w:rsid w:val="00E25F1A"/>
    <w:rsid w:val="00ED5B2D"/>
    <w:rsid w:val="00EF1743"/>
    <w:rsid w:val="00FD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5448"/>
  <w15:chartTrackingRefBased/>
  <w15:docId w15:val="{9C7EFCE5-31E3-43AD-BE88-0A027D83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1A0"/>
    <w:pPr>
      <w:ind w:left="720"/>
      <w:contextualSpacing/>
    </w:pPr>
  </w:style>
  <w:style w:type="character" w:styleId="Hyperlink">
    <w:name w:val="Hyperlink"/>
    <w:basedOn w:val="DefaultParagraphFont"/>
    <w:uiPriority w:val="99"/>
    <w:unhideWhenUsed/>
    <w:rsid w:val="000861A0"/>
    <w:rPr>
      <w:color w:val="0563C1" w:themeColor="hyperlink"/>
      <w:u w:val="single"/>
    </w:rPr>
  </w:style>
  <w:style w:type="paragraph" w:styleId="Header">
    <w:name w:val="header"/>
    <w:basedOn w:val="Normal"/>
    <w:link w:val="HeaderChar"/>
    <w:uiPriority w:val="99"/>
    <w:unhideWhenUsed/>
    <w:rsid w:val="00086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A0"/>
  </w:style>
  <w:style w:type="paragraph" w:styleId="Footer">
    <w:name w:val="footer"/>
    <w:basedOn w:val="Normal"/>
    <w:link w:val="FooterChar"/>
    <w:uiPriority w:val="99"/>
    <w:unhideWhenUsed/>
    <w:rsid w:val="00086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yden.connour2@wyo.gov" TargetMode="External"/><Relationship Id="rId3" Type="http://schemas.openxmlformats.org/officeDocument/2006/relationships/settings" Target="settings.xml"/><Relationship Id="rId7" Type="http://schemas.openxmlformats.org/officeDocument/2006/relationships/hyperlink" Target="mailto:stephanie.horton@wy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Kozlowski</dc:creator>
  <cp:keywords/>
  <dc:description/>
  <cp:lastModifiedBy>Julie Kozlowski</cp:lastModifiedBy>
  <cp:revision>1</cp:revision>
  <dcterms:created xsi:type="dcterms:W3CDTF">2018-01-12T19:21:00Z</dcterms:created>
  <dcterms:modified xsi:type="dcterms:W3CDTF">2018-01-12T19:22:00Z</dcterms:modified>
</cp:coreProperties>
</file>