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F621" w14:textId="4EE04300" w:rsidR="0084647C" w:rsidRPr="00AD1E6A" w:rsidRDefault="0084647C" w:rsidP="00AD1E6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1E6A">
        <w:rPr>
          <w:rFonts w:ascii="Times New Roman" w:hAnsi="Times New Roman" w:cs="Times New Roman"/>
          <w:b/>
          <w:bCs/>
          <w:sz w:val="32"/>
          <w:szCs w:val="32"/>
        </w:rPr>
        <w:t>REQUEST FOR PROPOSAL</w:t>
      </w:r>
      <w:r w:rsidR="00033DCE">
        <w:rPr>
          <w:rFonts w:ascii="Times New Roman" w:hAnsi="Times New Roman" w:cs="Times New Roman"/>
          <w:b/>
          <w:bCs/>
          <w:sz w:val="32"/>
          <w:szCs w:val="32"/>
        </w:rPr>
        <w:t>S</w:t>
      </w:r>
    </w:p>
    <w:p w14:paraId="4221A627" w14:textId="7342AE43" w:rsidR="0084647C" w:rsidRPr="00AD1E6A" w:rsidRDefault="0084647C" w:rsidP="00AD1E6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0E2B">
        <w:rPr>
          <w:rFonts w:ascii="Times New Roman" w:hAnsi="Times New Roman" w:cs="Times New Roman"/>
          <w:b/>
          <w:bCs/>
          <w:sz w:val="32"/>
          <w:szCs w:val="32"/>
          <w:highlight w:val="cyan"/>
        </w:rPr>
        <w:t>SAMPLE</w:t>
      </w:r>
    </w:p>
    <w:p w14:paraId="729302F4" w14:textId="215229C1" w:rsidR="0084647C" w:rsidRPr="00AD1E6A" w:rsidRDefault="003D045C" w:rsidP="00AD1E6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D1E6A">
        <w:rPr>
          <w:rFonts w:ascii="Times New Roman" w:hAnsi="Times New Roman" w:cs="Times New Roman"/>
          <w:b/>
          <w:bCs/>
          <w:color w:val="FF0000"/>
          <w:sz w:val="32"/>
          <w:szCs w:val="32"/>
        </w:rPr>
        <w:t>{</w:t>
      </w:r>
      <w:r w:rsidR="0084647C" w:rsidRPr="00AD1E6A">
        <w:rPr>
          <w:rFonts w:ascii="Times New Roman" w:hAnsi="Times New Roman" w:cs="Times New Roman"/>
          <w:b/>
          <w:bCs/>
          <w:color w:val="FF0000"/>
          <w:sz w:val="32"/>
          <w:szCs w:val="32"/>
        </w:rPr>
        <w:t>TYPE OF PLAN</w:t>
      </w:r>
      <w:r w:rsidRPr="00AD1E6A">
        <w:rPr>
          <w:rFonts w:ascii="Times New Roman" w:hAnsi="Times New Roman" w:cs="Times New Roman"/>
          <w:b/>
          <w:bCs/>
          <w:color w:val="FF0000"/>
          <w:sz w:val="32"/>
          <w:szCs w:val="32"/>
        </w:rPr>
        <w:t>}</w:t>
      </w:r>
    </w:p>
    <w:p w14:paraId="7D9AC91D" w14:textId="01BADB57" w:rsidR="007320F1" w:rsidRPr="007320F1" w:rsidRDefault="007320F1" w:rsidP="007320F1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color w:val="FF0000"/>
        </w:rPr>
      </w:pPr>
      <w:r w:rsidRPr="007320F1">
        <w:rPr>
          <w:rFonts w:ascii="Times New Roman" w:hAnsi="Times New Roman" w:cs="Times New Roman"/>
          <w:i/>
          <w:iCs/>
          <w:color w:val="FF0000"/>
        </w:rPr>
        <w:t>Template Last Updated: 6/</w:t>
      </w:r>
      <w:r>
        <w:rPr>
          <w:rFonts w:ascii="Times New Roman" w:hAnsi="Times New Roman" w:cs="Times New Roman"/>
          <w:i/>
          <w:iCs/>
          <w:color w:val="FF0000"/>
        </w:rPr>
        <w:t>23</w:t>
      </w:r>
      <w:r w:rsidRPr="007320F1">
        <w:rPr>
          <w:rFonts w:ascii="Times New Roman" w:hAnsi="Times New Roman" w:cs="Times New Roman"/>
          <w:i/>
          <w:iCs/>
          <w:color w:val="FF0000"/>
        </w:rPr>
        <w:t>/2026</w:t>
      </w:r>
    </w:p>
    <w:p w14:paraId="617D9D18" w14:textId="77777777" w:rsidR="0084647C" w:rsidRDefault="0084647C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ACD3048" w14:textId="77777777" w:rsidR="00AD1E6A" w:rsidRP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F085C50" w14:textId="1047BB79" w:rsidR="002755C6" w:rsidRPr="00AD1E6A" w:rsidRDefault="0084647C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AD1E6A">
        <w:rPr>
          <w:rFonts w:ascii="Times New Roman" w:hAnsi="Times New Roman" w:cs="Times New Roman"/>
        </w:rPr>
        <w:t xml:space="preserve">ISSUED BY:  </w:t>
      </w:r>
      <w:r w:rsidRPr="00AD1E6A">
        <w:rPr>
          <w:rFonts w:ascii="Times New Roman" w:hAnsi="Times New Roman" w:cs="Times New Roman"/>
        </w:rPr>
        <w:tab/>
      </w:r>
      <w:r w:rsidR="003D045C" w:rsidRPr="00AD1E6A">
        <w:rPr>
          <w:rFonts w:ascii="Times New Roman" w:hAnsi="Times New Roman" w:cs="Times New Roman"/>
          <w:color w:val="FF0000"/>
        </w:rPr>
        <w:t>{</w:t>
      </w:r>
      <w:r w:rsidRPr="00AD1E6A">
        <w:rPr>
          <w:rFonts w:ascii="Times New Roman" w:hAnsi="Times New Roman" w:cs="Times New Roman"/>
          <w:color w:val="FF0000"/>
        </w:rPr>
        <w:t>APPLICANT AND/OR AGENT OF THE APPLICANT</w:t>
      </w:r>
      <w:r w:rsidR="003D045C" w:rsidRPr="00AD1E6A">
        <w:rPr>
          <w:rFonts w:ascii="Times New Roman" w:hAnsi="Times New Roman" w:cs="Times New Roman"/>
          <w:color w:val="FF0000"/>
        </w:rPr>
        <w:t>}</w:t>
      </w:r>
    </w:p>
    <w:p w14:paraId="6F0B8C06" w14:textId="42644B62" w:rsidR="0084647C" w:rsidRPr="00AD1E6A" w:rsidRDefault="003D045C" w:rsidP="00AD1E6A">
      <w:pPr>
        <w:spacing w:after="0" w:line="276" w:lineRule="auto"/>
        <w:ind w:left="720" w:firstLine="720"/>
        <w:contextualSpacing/>
        <w:rPr>
          <w:rFonts w:ascii="Times New Roman" w:hAnsi="Times New Roman" w:cs="Times New Roman"/>
          <w:color w:val="FF0000"/>
        </w:rPr>
      </w:pPr>
      <w:r w:rsidRPr="00AD1E6A">
        <w:rPr>
          <w:rFonts w:ascii="Times New Roman" w:hAnsi="Times New Roman" w:cs="Times New Roman"/>
          <w:color w:val="FF0000"/>
        </w:rPr>
        <w:t>{</w:t>
      </w:r>
      <w:r w:rsidR="0084647C" w:rsidRPr="00AD1E6A">
        <w:rPr>
          <w:rFonts w:ascii="Times New Roman" w:hAnsi="Times New Roman" w:cs="Times New Roman"/>
          <w:color w:val="FF0000"/>
        </w:rPr>
        <w:t>ADDRESS</w:t>
      </w:r>
      <w:r w:rsidRPr="00AD1E6A">
        <w:rPr>
          <w:rFonts w:ascii="Times New Roman" w:hAnsi="Times New Roman" w:cs="Times New Roman"/>
          <w:color w:val="FF0000"/>
        </w:rPr>
        <w:t>}</w:t>
      </w:r>
    </w:p>
    <w:p w14:paraId="4245CF6B" w14:textId="2B58EB50" w:rsidR="0084647C" w:rsidRPr="00AD1E6A" w:rsidRDefault="0084647C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AD1E6A">
        <w:rPr>
          <w:rFonts w:ascii="Times New Roman" w:hAnsi="Times New Roman" w:cs="Times New Roman"/>
        </w:rPr>
        <w:t>DUE DATE:</w:t>
      </w:r>
      <w:r w:rsidRPr="00AD1E6A">
        <w:rPr>
          <w:rFonts w:ascii="Times New Roman" w:hAnsi="Times New Roman" w:cs="Times New Roman"/>
        </w:rPr>
        <w:tab/>
      </w:r>
      <w:r w:rsidR="003D045C" w:rsidRPr="00AD1E6A">
        <w:rPr>
          <w:rFonts w:ascii="Times New Roman" w:hAnsi="Times New Roman" w:cs="Times New Roman"/>
        </w:rPr>
        <w:t>{</w:t>
      </w:r>
      <w:r w:rsidRPr="00AD1E6A">
        <w:rPr>
          <w:rFonts w:ascii="Times New Roman" w:hAnsi="Times New Roman" w:cs="Times New Roman"/>
          <w:color w:val="FF0000"/>
        </w:rPr>
        <w:t>TIME AND DATE</w:t>
      </w:r>
      <w:r w:rsidR="003D045C" w:rsidRPr="00AD1E6A">
        <w:rPr>
          <w:rFonts w:ascii="Times New Roman" w:hAnsi="Times New Roman" w:cs="Times New Roman"/>
          <w:color w:val="FF0000"/>
        </w:rPr>
        <w:t>}</w:t>
      </w:r>
    </w:p>
    <w:p w14:paraId="77C8F2D8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</w:p>
    <w:p w14:paraId="64899171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D4ED" w14:textId="197CD1CE" w:rsidR="00AD1E6A" w:rsidRPr="00AD1E6A" w:rsidRDefault="0084647C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D1E6A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14:paraId="52A88F1F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color w:val="FF0000"/>
        </w:rPr>
      </w:pPr>
    </w:p>
    <w:p w14:paraId="4642BF6E" w14:textId="2EC185AE" w:rsidR="0084647C" w:rsidRPr="00AD1E6A" w:rsidRDefault="00B373AA" w:rsidP="2E37B15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2E37B158">
        <w:rPr>
          <w:rFonts w:ascii="Times New Roman" w:hAnsi="Times New Roman" w:cs="Times New Roman"/>
          <w:color w:val="FF0000"/>
        </w:rPr>
        <w:t>{</w:t>
      </w:r>
      <w:r w:rsidR="2849A050" w:rsidRPr="2E37B158">
        <w:rPr>
          <w:rFonts w:ascii="Times New Roman" w:hAnsi="Times New Roman" w:cs="Times New Roman"/>
          <w:color w:val="FF0000"/>
        </w:rPr>
        <w:t xml:space="preserve">Applicant and/or Agent of the Applicant </w:t>
      </w:r>
      <w:r w:rsidR="2849A050" w:rsidRPr="2E37B158">
        <w:rPr>
          <w:rFonts w:ascii="Times New Roman" w:hAnsi="Times New Roman" w:cs="Times New Roman"/>
          <w:i/>
          <w:iCs/>
          <w:color w:val="FF0000"/>
          <w:highlight w:val="cyan"/>
        </w:rPr>
        <w:t>(and any other partners)</w:t>
      </w:r>
      <w:r w:rsidRPr="2E37B158">
        <w:rPr>
          <w:rFonts w:ascii="Times New Roman" w:hAnsi="Times New Roman" w:cs="Times New Roman"/>
          <w:color w:val="FF0000"/>
        </w:rPr>
        <w:t>}</w:t>
      </w:r>
      <w:r w:rsidR="2849A050" w:rsidRPr="2E37B158">
        <w:rPr>
          <w:rFonts w:ascii="Times New Roman" w:hAnsi="Times New Roman" w:cs="Times New Roman"/>
          <w:color w:val="FF0000"/>
        </w:rPr>
        <w:t xml:space="preserve"> </w:t>
      </w:r>
      <w:r w:rsidR="2849A050" w:rsidRPr="2E37B158">
        <w:rPr>
          <w:rFonts w:ascii="Times New Roman" w:hAnsi="Times New Roman" w:cs="Times New Roman"/>
        </w:rPr>
        <w:t xml:space="preserve">is seeking proposals from qualified consulting firms to develop a </w:t>
      </w:r>
      <w:r w:rsidRPr="2E37B158">
        <w:rPr>
          <w:rFonts w:ascii="Times New Roman" w:hAnsi="Times New Roman" w:cs="Times New Roman"/>
          <w:color w:val="FF0000"/>
        </w:rPr>
        <w:t>{</w:t>
      </w:r>
      <w:r w:rsidR="2849A050" w:rsidRPr="2E37B158">
        <w:rPr>
          <w:rFonts w:ascii="Times New Roman" w:hAnsi="Times New Roman" w:cs="Times New Roman"/>
          <w:color w:val="FF0000"/>
        </w:rPr>
        <w:t>Type of Plan</w:t>
      </w:r>
      <w:r w:rsidRPr="2E37B158">
        <w:rPr>
          <w:rFonts w:ascii="Times New Roman" w:hAnsi="Times New Roman" w:cs="Times New Roman"/>
          <w:color w:val="FF0000"/>
        </w:rPr>
        <w:t>}</w:t>
      </w:r>
      <w:r w:rsidR="2849A050" w:rsidRPr="2E37B158">
        <w:rPr>
          <w:rFonts w:ascii="Times New Roman" w:hAnsi="Times New Roman" w:cs="Times New Roman"/>
          <w:color w:val="FF0000"/>
        </w:rPr>
        <w:t xml:space="preserve">. </w:t>
      </w:r>
      <w:r w:rsidR="2849A050" w:rsidRPr="2E37B158">
        <w:rPr>
          <w:rFonts w:ascii="Times New Roman" w:hAnsi="Times New Roman" w:cs="Times New Roman"/>
        </w:rPr>
        <w:t xml:space="preserve">This plan will outline objectives and goals </w:t>
      </w:r>
      <w:r w:rsidR="4515956A" w:rsidRPr="2E37B158">
        <w:rPr>
          <w:rFonts w:ascii="Times New Roman" w:hAnsi="Times New Roman" w:cs="Times New Roman"/>
        </w:rPr>
        <w:t>for</w:t>
      </w:r>
      <w:r w:rsidR="2849A050" w:rsidRPr="2E37B158">
        <w:rPr>
          <w:rFonts w:ascii="Times New Roman" w:hAnsi="Times New Roman" w:cs="Times New Roman"/>
        </w:rPr>
        <w:t xml:space="preserve"> developing the plan.</w:t>
      </w:r>
    </w:p>
    <w:p w14:paraId="0C35264E" w14:textId="77777777" w:rsidR="0084647C" w:rsidRPr="00AD1E6A" w:rsidRDefault="0084647C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DAB7B8A" w14:textId="5D519AD2" w:rsidR="0084647C" w:rsidRPr="00AD1E6A" w:rsidRDefault="0084647C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D1E6A">
        <w:rPr>
          <w:rFonts w:ascii="Times New Roman" w:hAnsi="Times New Roman" w:cs="Times New Roman"/>
          <w:b/>
          <w:bCs/>
          <w:sz w:val="28"/>
          <w:szCs w:val="28"/>
        </w:rPr>
        <w:t>PROJECT BACKGROUND</w:t>
      </w:r>
    </w:p>
    <w:p w14:paraId="11EF0418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color w:val="FF0000"/>
        </w:rPr>
      </w:pPr>
    </w:p>
    <w:p w14:paraId="79D343DF" w14:textId="27877061" w:rsidR="0084647C" w:rsidRPr="00AD1E6A" w:rsidRDefault="003D045C" w:rsidP="00AD1E6A">
      <w:pPr>
        <w:spacing w:after="0" w:line="276" w:lineRule="auto"/>
        <w:contextualSpacing/>
        <w:rPr>
          <w:rFonts w:ascii="Times New Roman" w:hAnsi="Times New Roman" w:cs="Times New Roman"/>
          <w:color w:val="FF0000"/>
        </w:rPr>
      </w:pPr>
      <w:r w:rsidRPr="00AD1E6A">
        <w:rPr>
          <w:rFonts w:ascii="Times New Roman" w:hAnsi="Times New Roman" w:cs="Times New Roman"/>
          <w:color w:val="FF0000"/>
        </w:rPr>
        <w:t>{</w:t>
      </w:r>
      <w:r w:rsidR="0084647C" w:rsidRPr="00AD1E6A">
        <w:rPr>
          <w:rFonts w:ascii="Times New Roman" w:hAnsi="Times New Roman" w:cs="Times New Roman"/>
          <w:color w:val="FF0000"/>
        </w:rPr>
        <w:t>Overview of community and need for Plan</w:t>
      </w:r>
      <w:r w:rsidRPr="00AD1E6A">
        <w:rPr>
          <w:rFonts w:ascii="Times New Roman" w:hAnsi="Times New Roman" w:cs="Times New Roman"/>
          <w:color w:val="FF0000"/>
        </w:rPr>
        <w:t>}</w:t>
      </w:r>
      <w:r w:rsidR="0084647C" w:rsidRPr="00AD1E6A">
        <w:rPr>
          <w:rFonts w:ascii="Times New Roman" w:hAnsi="Times New Roman" w:cs="Times New Roman"/>
          <w:color w:val="FF0000"/>
        </w:rPr>
        <w:t>.</w:t>
      </w:r>
    </w:p>
    <w:p w14:paraId="1407AC3B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color w:val="FF0000"/>
        </w:rPr>
      </w:pPr>
    </w:p>
    <w:p w14:paraId="2FD1AB13" w14:textId="0C9D9271" w:rsidR="0084647C" w:rsidRPr="00AD1E6A" w:rsidRDefault="003D045C" w:rsidP="00AD1E6A">
      <w:pPr>
        <w:spacing w:after="0" w:line="276" w:lineRule="auto"/>
        <w:contextualSpacing/>
        <w:rPr>
          <w:rFonts w:ascii="Times New Roman" w:hAnsi="Times New Roman" w:cs="Times New Roman"/>
          <w:color w:val="FF0000"/>
        </w:rPr>
      </w:pPr>
      <w:r w:rsidRPr="00AD1E6A">
        <w:rPr>
          <w:rFonts w:ascii="Times New Roman" w:hAnsi="Times New Roman" w:cs="Times New Roman"/>
          <w:color w:val="FF0000"/>
        </w:rPr>
        <w:t>{</w:t>
      </w:r>
      <w:r w:rsidR="0084647C" w:rsidRPr="00AD1E6A">
        <w:rPr>
          <w:rFonts w:ascii="Times New Roman" w:hAnsi="Times New Roman" w:cs="Times New Roman"/>
          <w:color w:val="FF0000"/>
        </w:rPr>
        <w:t>Brief summary of Scope of Work</w:t>
      </w:r>
      <w:r w:rsidRPr="00AD1E6A">
        <w:rPr>
          <w:rFonts w:ascii="Times New Roman" w:hAnsi="Times New Roman" w:cs="Times New Roman"/>
          <w:color w:val="FF0000"/>
        </w:rPr>
        <w:t>}</w:t>
      </w:r>
      <w:r w:rsidR="0084647C" w:rsidRPr="00AD1E6A">
        <w:rPr>
          <w:rFonts w:ascii="Times New Roman" w:hAnsi="Times New Roman" w:cs="Times New Roman"/>
          <w:color w:val="FF0000"/>
        </w:rPr>
        <w:t>.</w:t>
      </w:r>
    </w:p>
    <w:p w14:paraId="4B7470C1" w14:textId="77777777" w:rsidR="0084647C" w:rsidRPr="00AD1E6A" w:rsidRDefault="0084647C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2DF1C6F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69090F7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F7B49C9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175CE20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DD9EA14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06DBD4B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3A7E0C5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5166E8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DB4C06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BDA08DE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3F65DDA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83D1DF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7F9354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46209FB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0D1EDA8" w14:textId="2025DA85" w:rsidR="0084647C" w:rsidRDefault="2849A050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2E37B158">
        <w:rPr>
          <w:rFonts w:ascii="Times New Roman" w:hAnsi="Times New Roman" w:cs="Times New Roman"/>
          <w:b/>
          <w:bCs/>
          <w:sz w:val="28"/>
          <w:szCs w:val="28"/>
        </w:rPr>
        <w:lastRenderedPageBreak/>
        <w:t>SCOPE OF WORK</w:t>
      </w:r>
    </w:p>
    <w:p w14:paraId="3813A415" w14:textId="073B3EDD" w:rsidR="0084647C" w:rsidRPr="00AD1E6A" w:rsidRDefault="2849A050" w:rsidP="2E37B15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2E37B158">
        <w:rPr>
          <w:rFonts w:ascii="Times New Roman" w:hAnsi="Times New Roman" w:cs="Times New Roman"/>
        </w:rPr>
        <w:t xml:space="preserve">Project will be partially funded by </w:t>
      </w:r>
      <w:r w:rsidR="2DEBC743" w:rsidRPr="2E37B158">
        <w:rPr>
          <w:rFonts w:ascii="Times New Roman" w:hAnsi="Times New Roman" w:cs="Times New Roman"/>
        </w:rPr>
        <w:t xml:space="preserve">the </w:t>
      </w:r>
      <w:r w:rsidRPr="2E37B158">
        <w:rPr>
          <w:rFonts w:ascii="Times New Roman" w:hAnsi="Times New Roman" w:cs="Times New Roman"/>
        </w:rPr>
        <w:t>Wyoming Business Council</w:t>
      </w:r>
      <w:r w:rsidR="3254416B" w:rsidRPr="2E37B158">
        <w:rPr>
          <w:rFonts w:ascii="Times New Roman" w:hAnsi="Times New Roman" w:cs="Times New Roman"/>
        </w:rPr>
        <w:t xml:space="preserve"> (WBC)</w:t>
      </w:r>
      <w:r w:rsidRPr="2E37B158">
        <w:rPr>
          <w:rFonts w:ascii="Times New Roman" w:hAnsi="Times New Roman" w:cs="Times New Roman"/>
        </w:rPr>
        <w:t>. The W</w:t>
      </w:r>
      <w:r w:rsidR="4F459BD0" w:rsidRPr="2E37B158">
        <w:rPr>
          <w:rFonts w:ascii="Times New Roman" w:hAnsi="Times New Roman" w:cs="Times New Roman"/>
        </w:rPr>
        <w:t>BC</w:t>
      </w:r>
      <w:r w:rsidR="6997E075" w:rsidRPr="2E37B158">
        <w:rPr>
          <w:rFonts w:ascii="Times New Roman" w:hAnsi="Times New Roman" w:cs="Times New Roman"/>
        </w:rPr>
        <w:t>’</w:t>
      </w:r>
      <w:r w:rsidRPr="2E37B158">
        <w:rPr>
          <w:rFonts w:ascii="Times New Roman" w:hAnsi="Times New Roman" w:cs="Times New Roman"/>
        </w:rPr>
        <w:t xml:space="preserve">s </w:t>
      </w:r>
      <w:hyperlink r:id="rId5">
        <w:r w:rsidRPr="2E37B158">
          <w:rPr>
            <w:rStyle w:val="Hyperlink"/>
          </w:rPr>
          <w:t>approach to economic development</w:t>
        </w:r>
      </w:hyperlink>
      <w:r w:rsidRPr="2E37B158">
        <w:rPr>
          <w:rFonts w:ascii="Times New Roman" w:hAnsi="Times New Roman" w:cs="Times New Roman"/>
        </w:rPr>
        <w:t xml:space="preserve"> focuses on identifying problems and breaking down barriers obstructing a more resilient economy. The selected consultant will be familiar with the Economic Growth Flywheel </w:t>
      </w:r>
      <w:r w:rsidR="00B373AA" w:rsidRPr="2E37B158">
        <w:rPr>
          <w:rFonts w:ascii="Times New Roman" w:hAnsi="Times New Roman" w:cs="Times New Roman"/>
        </w:rPr>
        <w:t xml:space="preserve">and will approach this Plan by targeting specific needs and working with </w:t>
      </w:r>
      <w:r w:rsidR="00B373AA" w:rsidRPr="2E37B158">
        <w:rPr>
          <w:rFonts w:ascii="Times New Roman" w:hAnsi="Times New Roman" w:cs="Times New Roman"/>
          <w:color w:val="FF0000"/>
        </w:rPr>
        <w:t xml:space="preserve">{Applicant and/or Agent of Applicant and its partners} </w:t>
      </w:r>
      <w:r w:rsidR="00B373AA" w:rsidRPr="2E37B158">
        <w:rPr>
          <w:rFonts w:ascii="Times New Roman" w:hAnsi="Times New Roman" w:cs="Times New Roman"/>
        </w:rPr>
        <w:t>on our individual and unique economic issues.</w:t>
      </w:r>
    </w:p>
    <w:p w14:paraId="1055E2E6" w14:textId="54D6F8B1" w:rsidR="002755C6" w:rsidRPr="00AD1E6A" w:rsidRDefault="00335FE9" w:rsidP="00AD1E6A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AD1E6A">
        <w:rPr>
          <w:rFonts w:ascii="Times New Roman" w:hAnsi="Times New Roman" w:cs="Times New Roman"/>
          <w:noProof/>
        </w:rPr>
        <w:drawing>
          <wp:inline distT="0" distB="0" distL="0" distR="0" wp14:anchorId="3EFCA287" wp14:editId="2736BDA7">
            <wp:extent cx="3314700" cy="2488150"/>
            <wp:effectExtent l="0" t="0" r="0" b="7620"/>
            <wp:docPr id="440952707" name="Picture 1" descr="Economic Growth Flywh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 Growth Flywhe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172" cy="249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D221A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02FDCBD1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A341164" w14:textId="29321FE1" w:rsidR="00AD1E6A" w:rsidRPr="00AD1E6A" w:rsidRDefault="5FDCD765" w:rsidP="2E37B158">
      <w:pPr>
        <w:spacing w:after="0" w:line="276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2E37B158">
        <w:rPr>
          <w:rFonts w:ascii="Times New Roman" w:hAnsi="Times New Roman" w:cs="Times New Roman"/>
          <w:b/>
          <w:bCs/>
          <w:u w:val="single"/>
        </w:rPr>
        <w:t>Scope of Services:</w:t>
      </w:r>
    </w:p>
    <w:p w14:paraId="305F358E" w14:textId="43CB3CB5" w:rsidR="00335FE9" w:rsidRPr="00AD1E6A" w:rsidRDefault="00B373AA" w:rsidP="2E37B15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2E37B158">
        <w:rPr>
          <w:rFonts w:ascii="Times New Roman" w:hAnsi="Times New Roman" w:cs="Times New Roman"/>
        </w:rPr>
        <w:t xml:space="preserve">The information outlined below strives to describe the approximate scope of services to be provided by the consultant. This outline is not </w:t>
      </w:r>
      <w:r w:rsidR="1EE41ACD" w:rsidRPr="2E37B158">
        <w:rPr>
          <w:rFonts w:ascii="Times New Roman" w:hAnsi="Times New Roman" w:cs="Times New Roman"/>
        </w:rPr>
        <w:t>all inclusive</w:t>
      </w:r>
      <w:r w:rsidRPr="2E37B158">
        <w:rPr>
          <w:rFonts w:ascii="Times New Roman" w:hAnsi="Times New Roman" w:cs="Times New Roman"/>
        </w:rPr>
        <w:t>.</w:t>
      </w:r>
    </w:p>
    <w:p w14:paraId="2D4F53E0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</w:p>
    <w:p w14:paraId="3CADA18C" w14:textId="5D80B291" w:rsidR="003D045C" w:rsidRPr="00055B85" w:rsidRDefault="003D045C" w:rsidP="00AD1E6A">
      <w:pPr>
        <w:spacing w:after="0" w:line="276" w:lineRule="auto"/>
        <w:contextualSpacing/>
        <w:rPr>
          <w:rFonts w:ascii="Times New Roman" w:hAnsi="Times New Roman" w:cs="Times New Roman"/>
          <w:i/>
          <w:iCs/>
        </w:rPr>
      </w:pPr>
      <w:r w:rsidRPr="00055B85">
        <w:rPr>
          <w:rFonts w:ascii="Times New Roman" w:hAnsi="Times New Roman" w:cs="Times New Roman"/>
          <w:i/>
          <w:iCs/>
          <w:highlight w:val="cyan"/>
        </w:rPr>
        <w:t>Examples Only:</w:t>
      </w:r>
    </w:p>
    <w:p w14:paraId="50A98B2E" w14:textId="134D420C" w:rsidR="003D045C" w:rsidRPr="00AD1E6A" w:rsidRDefault="003D045C" w:rsidP="00AD1E6A">
      <w:pPr>
        <w:pStyle w:val="ListParagraph"/>
        <w:widowControl w:val="0"/>
        <w:numPr>
          <w:ilvl w:val="0"/>
          <w:numId w:val="5"/>
        </w:numPr>
        <w:tabs>
          <w:tab w:val="left" w:pos="863"/>
        </w:tabs>
        <w:autoSpaceDE w:val="0"/>
        <w:autoSpaceDN w:val="0"/>
        <w:spacing w:after="0" w:line="276" w:lineRule="auto"/>
        <w:ind w:right="285"/>
        <w:rPr>
          <w:rFonts w:ascii="Times New Roman" w:hAnsi="Times New Roman" w:cs="Times New Roman"/>
        </w:rPr>
      </w:pPr>
      <w:r w:rsidRPr="00AD1E6A">
        <w:rPr>
          <w:rFonts w:ascii="Times New Roman" w:hAnsi="Times New Roman" w:cs="Times New Roman"/>
        </w:rPr>
        <w:t>Determine community’s unique economic barriers to growth</w:t>
      </w:r>
    </w:p>
    <w:p w14:paraId="68EF0BD3" w14:textId="77777777" w:rsidR="003D045C" w:rsidRPr="00AD1E6A" w:rsidRDefault="003D045C" w:rsidP="00AD1E6A">
      <w:pPr>
        <w:pStyle w:val="ListParagraph"/>
        <w:widowControl w:val="0"/>
        <w:numPr>
          <w:ilvl w:val="0"/>
          <w:numId w:val="5"/>
        </w:numPr>
        <w:tabs>
          <w:tab w:val="left" w:pos="863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highlight w:val="cyan"/>
        </w:rPr>
      </w:pPr>
      <w:r w:rsidRPr="00AD1E6A">
        <w:rPr>
          <w:rFonts w:ascii="Times New Roman" w:hAnsi="Times New Roman" w:cs="Times New Roman"/>
          <w:highlight w:val="cyan"/>
        </w:rPr>
        <w:t>Analysis</w:t>
      </w:r>
      <w:r w:rsidRPr="00AD1E6A">
        <w:rPr>
          <w:rFonts w:ascii="Times New Roman" w:hAnsi="Times New Roman" w:cs="Times New Roman"/>
          <w:spacing w:val="-8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of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economic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activity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and</w:t>
      </w:r>
      <w:r w:rsidRPr="00AD1E6A">
        <w:rPr>
          <w:rFonts w:ascii="Times New Roman" w:hAnsi="Times New Roman" w:cs="Times New Roman"/>
          <w:spacing w:val="-5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recommended</w:t>
      </w:r>
      <w:r w:rsidRPr="00AD1E6A">
        <w:rPr>
          <w:rFonts w:ascii="Times New Roman" w:hAnsi="Times New Roman" w:cs="Times New Roman"/>
          <w:spacing w:val="-7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areas</w:t>
      </w:r>
      <w:r w:rsidRPr="00AD1E6A">
        <w:rPr>
          <w:rFonts w:ascii="Times New Roman" w:hAnsi="Times New Roman" w:cs="Times New Roman"/>
          <w:spacing w:val="-6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for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growth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spacing w:val="-2"/>
          <w:highlight w:val="cyan"/>
        </w:rPr>
        <w:t>potential</w:t>
      </w:r>
    </w:p>
    <w:p w14:paraId="35A58D26" w14:textId="6F5B2E81" w:rsidR="003D045C" w:rsidRPr="00AD1E6A" w:rsidRDefault="003D045C" w:rsidP="00AD1E6A">
      <w:pPr>
        <w:pStyle w:val="ListParagraph"/>
        <w:widowControl w:val="0"/>
        <w:numPr>
          <w:ilvl w:val="0"/>
          <w:numId w:val="5"/>
        </w:numPr>
        <w:tabs>
          <w:tab w:val="left" w:pos="863"/>
        </w:tabs>
        <w:autoSpaceDE w:val="0"/>
        <w:autoSpaceDN w:val="0"/>
        <w:spacing w:after="0" w:line="276" w:lineRule="auto"/>
        <w:ind w:right="401"/>
        <w:rPr>
          <w:rFonts w:ascii="Times New Roman" w:hAnsi="Times New Roman" w:cs="Times New Roman"/>
          <w:highlight w:val="cyan"/>
        </w:rPr>
      </w:pPr>
      <w:r w:rsidRPr="00AD1E6A">
        <w:rPr>
          <w:rFonts w:ascii="Times New Roman" w:hAnsi="Times New Roman" w:cs="Times New Roman"/>
          <w:highlight w:val="cyan"/>
        </w:rPr>
        <w:t>Identify</w:t>
      </w:r>
      <w:r w:rsidRPr="00AD1E6A">
        <w:rPr>
          <w:rFonts w:ascii="Times New Roman" w:hAnsi="Times New Roman" w:cs="Times New Roman"/>
          <w:spacing w:val="-1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key</w:t>
      </w:r>
      <w:r w:rsidRPr="00AD1E6A">
        <w:rPr>
          <w:rFonts w:ascii="Times New Roman" w:hAnsi="Times New Roman" w:cs="Times New Roman"/>
          <w:spacing w:val="-2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industries</w:t>
      </w:r>
      <w:r w:rsidRPr="00AD1E6A">
        <w:rPr>
          <w:rFonts w:ascii="Times New Roman" w:hAnsi="Times New Roman" w:cs="Times New Roman"/>
          <w:spacing w:val="-1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and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sectors</w:t>
      </w:r>
      <w:r w:rsidRPr="00AD1E6A">
        <w:rPr>
          <w:rFonts w:ascii="Times New Roman" w:hAnsi="Times New Roman" w:cs="Times New Roman"/>
          <w:spacing w:val="-1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that</w:t>
      </w:r>
      <w:r w:rsidRPr="00AD1E6A">
        <w:rPr>
          <w:rFonts w:ascii="Times New Roman" w:hAnsi="Times New Roman" w:cs="Times New Roman"/>
          <w:spacing w:val="-1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are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poised</w:t>
      </w:r>
      <w:r w:rsidRPr="00AD1E6A">
        <w:rPr>
          <w:rFonts w:ascii="Times New Roman" w:hAnsi="Times New Roman" w:cs="Times New Roman"/>
          <w:spacing w:val="-2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for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growth</w:t>
      </w:r>
      <w:r w:rsidRPr="00AD1E6A">
        <w:rPr>
          <w:rFonts w:ascii="Times New Roman" w:hAnsi="Times New Roman" w:cs="Times New Roman"/>
          <w:spacing w:val="-2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and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how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the</w:t>
      </w:r>
      <w:r w:rsidRPr="00AD1E6A">
        <w:rPr>
          <w:rFonts w:ascii="Times New Roman" w:hAnsi="Times New Roman" w:cs="Times New Roman"/>
          <w:spacing w:val="-1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community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can best attract this development</w:t>
      </w:r>
    </w:p>
    <w:p w14:paraId="2B24A912" w14:textId="77777777" w:rsidR="003D045C" w:rsidRPr="00AD1E6A" w:rsidRDefault="00B373AA" w:rsidP="00AD1E6A">
      <w:pPr>
        <w:pStyle w:val="ListParagraph"/>
        <w:widowControl w:val="0"/>
        <w:numPr>
          <w:ilvl w:val="0"/>
          <w:numId w:val="5"/>
        </w:numPr>
        <w:tabs>
          <w:tab w:val="left" w:pos="863"/>
        </w:tabs>
        <w:autoSpaceDE w:val="0"/>
        <w:autoSpaceDN w:val="0"/>
        <w:spacing w:after="0" w:line="276" w:lineRule="auto"/>
        <w:ind w:right="841"/>
        <w:rPr>
          <w:rFonts w:ascii="Times New Roman" w:hAnsi="Times New Roman" w:cs="Times New Roman"/>
          <w:highlight w:val="cyan"/>
        </w:rPr>
      </w:pPr>
      <w:r w:rsidRPr="00AD1E6A">
        <w:rPr>
          <w:rFonts w:ascii="Times New Roman" w:hAnsi="Times New Roman" w:cs="Times New Roman"/>
          <w:highlight w:val="cyan"/>
        </w:rPr>
        <w:t>Analysis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of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the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="131F796B" w:rsidRPr="00AD1E6A">
        <w:rPr>
          <w:rFonts w:ascii="Times New Roman" w:hAnsi="Times New Roman" w:cs="Times New Roman"/>
          <w:highlight w:val="cyan"/>
        </w:rPr>
        <w:t xml:space="preserve">community’s </w:t>
      </w:r>
      <w:r w:rsidRPr="00AD1E6A">
        <w:rPr>
          <w:rFonts w:ascii="Times New Roman" w:hAnsi="Times New Roman" w:cs="Times New Roman"/>
          <w:highlight w:val="cyan"/>
        </w:rPr>
        <w:t>policies,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infrastructure,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amenities,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etc.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and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how</w:t>
      </w:r>
      <w:r w:rsidRPr="00AD1E6A">
        <w:rPr>
          <w:rFonts w:ascii="Times New Roman" w:hAnsi="Times New Roman" w:cs="Times New Roman"/>
          <w:spacing w:val="-4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they</w:t>
      </w:r>
      <w:r w:rsidRPr="00AD1E6A">
        <w:rPr>
          <w:rFonts w:ascii="Times New Roman" w:hAnsi="Times New Roman" w:cs="Times New Roman"/>
          <w:spacing w:val="-3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relate</w:t>
      </w:r>
      <w:r w:rsidRPr="00AD1E6A">
        <w:rPr>
          <w:rFonts w:ascii="Times New Roman" w:hAnsi="Times New Roman" w:cs="Times New Roman"/>
          <w:spacing w:val="-2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to</w:t>
      </w:r>
      <w:r w:rsidRPr="00AD1E6A">
        <w:rPr>
          <w:rFonts w:ascii="Times New Roman" w:hAnsi="Times New Roman" w:cs="Times New Roman"/>
          <w:spacing w:val="-2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business attraction and retention</w:t>
      </w:r>
    </w:p>
    <w:p w14:paraId="45C38BA9" w14:textId="57925C8E" w:rsidR="003D045C" w:rsidRPr="00AD1E6A" w:rsidRDefault="003D045C" w:rsidP="00AD1E6A">
      <w:pPr>
        <w:pStyle w:val="ListParagraph"/>
        <w:widowControl w:val="0"/>
        <w:numPr>
          <w:ilvl w:val="0"/>
          <w:numId w:val="5"/>
        </w:numPr>
        <w:tabs>
          <w:tab w:val="left" w:pos="863"/>
        </w:tabs>
        <w:autoSpaceDE w:val="0"/>
        <w:autoSpaceDN w:val="0"/>
        <w:spacing w:after="0" w:line="276" w:lineRule="auto"/>
        <w:ind w:right="50"/>
        <w:rPr>
          <w:rFonts w:ascii="Times New Roman" w:hAnsi="Times New Roman" w:cs="Times New Roman"/>
          <w:highlight w:val="cyan"/>
        </w:rPr>
      </w:pPr>
      <w:r w:rsidRPr="00AD1E6A">
        <w:rPr>
          <w:rFonts w:ascii="Times New Roman" w:hAnsi="Times New Roman" w:cs="Times New Roman"/>
          <w:highlight w:val="cyan"/>
        </w:rPr>
        <w:t>Examine</w:t>
      </w:r>
      <w:r w:rsidRPr="00AD1E6A">
        <w:rPr>
          <w:rFonts w:ascii="Times New Roman" w:hAnsi="Times New Roman" w:cs="Times New Roman"/>
          <w:spacing w:val="-1"/>
          <w:highlight w:val="cyan"/>
        </w:rPr>
        <w:t xml:space="preserve"> </w:t>
      </w:r>
      <w:r w:rsidRPr="00AD1E6A">
        <w:rPr>
          <w:rFonts w:ascii="Times New Roman" w:hAnsi="Times New Roman" w:cs="Times New Roman"/>
          <w:highlight w:val="cyan"/>
        </w:rPr>
        <w:t>the housing market and identify approaches to housing development</w:t>
      </w:r>
    </w:p>
    <w:p w14:paraId="199D2519" w14:textId="77777777" w:rsidR="003D045C" w:rsidRPr="00AD1E6A" w:rsidRDefault="003D045C" w:rsidP="00AD1E6A">
      <w:pPr>
        <w:spacing w:after="0" w:line="276" w:lineRule="auto"/>
        <w:ind w:left="360"/>
        <w:contextualSpacing/>
        <w:rPr>
          <w:rFonts w:ascii="Times New Roman" w:hAnsi="Times New Roman" w:cs="Times New Roman"/>
        </w:rPr>
      </w:pPr>
    </w:p>
    <w:p w14:paraId="6A8671A6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84166E0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EAB8B6E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24BCA937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7A2EBEB7" w14:textId="2DBAEE39" w:rsidR="2E37B158" w:rsidRDefault="2E37B158" w:rsidP="2E37B158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5470A21E" w14:textId="1610FCBD" w:rsidR="00335FE9" w:rsidRPr="00AD1E6A" w:rsidRDefault="00B373AA" w:rsidP="2E37B158">
      <w:pPr>
        <w:spacing w:after="0" w:line="276" w:lineRule="auto"/>
        <w:contextualSpacing/>
        <w:rPr>
          <w:rFonts w:ascii="Times New Roman" w:hAnsi="Times New Roman" w:cs="Times New Roman"/>
          <w:b/>
          <w:bCs/>
        </w:rPr>
      </w:pPr>
      <w:r w:rsidRPr="2E37B158">
        <w:rPr>
          <w:rFonts w:ascii="Times New Roman" w:hAnsi="Times New Roman" w:cs="Times New Roman"/>
          <w:b/>
          <w:bCs/>
        </w:rPr>
        <w:lastRenderedPageBreak/>
        <w:t>The selected consultant will perform the following tasks:</w:t>
      </w:r>
    </w:p>
    <w:p w14:paraId="499B87AE" w14:textId="77777777" w:rsidR="00AD1E6A" w:rsidRDefault="00AD1E6A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491977C2" w14:textId="74B4728D" w:rsidR="00562EAA" w:rsidRPr="00055B85" w:rsidRDefault="00562EAA" w:rsidP="00AD1E6A">
      <w:pPr>
        <w:spacing w:after="0" w:line="276" w:lineRule="auto"/>
        <w:contextualSpacing/>
        <w:rPr>
          <w:rFonts w:ascii="Times New Roman" w:hAnsi="Times New Roman" w:cs="Times New Roman"/>
          <w:i/>
          <w:iCs/>
        </w:rPr>
      </w:pPr>
      <w:r w:rsidRPr="00055B85">
        <w:rPr>
          <w:rFonts w:ascii="Times New Roman" w:hAnsi="Times New Roman" w:cs="Times New Roman"/>
          <w:i/>
          <w:iCs/>
          <w:highlight w:val="cyan"/>
        </w:rPr>
        <w:t>Examples Only:</w:t>
      </w:r>
    </w:p>
    <w:p w14:paraId="3272DCF0" w14:textId="77777777" w:rsidR="003D045C" w:rsidRPr="003D045C" w:rsidRDefault="003D045C" w:rsidP="00AD1E6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Project Kickoff and Community Engagement</w:t>
      </w:r>
    </w:p>
    <w:p w14:paraId="7B92A5F2" w14:textId="28EEBB42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 xml:space="preserve">Conduct a project kickoff meeting </w:t>
      </w:r>
    </w:p>
    <w:p w14:paraId="43F52F0C" w14:textId="2714E828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Develop a comprehensive engagement plan to include public meetings, surveys, and workshops</w:t>
      </w:r>
    </w:p>
    <w:p w14:paraId="301ABC32" w14:textId="681AFEE0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Facilitate interviews with elected officials, department heads, business leaders, and community groups</w:t>
      </w:r>
    </w:p>
    <w:p w14:paraId="0CB2A608" w14:textId="3A466ED5" w:rsidR="003D045C" w:rsidRPr="003D045C" w:rsidRDefault="003D045C" w:rsidP="00AD1E6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 xml:space="preserve">Data Collection and </w:t>
      </w:r>
      <w:r w:rsidRPr="00AD1E6A">
        <w:rPr>
          <w:rFonts w:ascii="Times New Roman" w:hAnsi="Times New Roman" w:cs="Times New Roman"/>
          <w:highlight w:val="cyan"/>
        </w:rPr>
        <w:t xml:space="preserve">Barrier to Growth </w:t>
      </w:r>
      <w:r w:rsidRPr="003D045C">
        <w:rPr>
          <w:rFonts w:ascii="Times New Roman" w:hAnsi="Times New Roman" w:cs="Times New Roman"/>
          <w:highlight w:val="cyan"/>
        </w:rPr>
        <w:t>Analysis</w:t>
      </w:r>
    </w:p>
    <w:p w14:paraId="05202093" w14:textId="62E284FE" w:rsidR="003D045C" w:rsidRPr="00AD1E6A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AD1E6A">
        <w:rPr>
          <w:rFonts w:ascii="Times New Roman" w:hAnsi="Times New Roman" w:cs="Times New Roman"/>
          <w:highlight w:val="cyan"/>
        </w:rPr>
        <w:t>Research existing data and information</w:t>
      </w:r>
    </w:p>
    <w:p w14:paraId="3C98288B" w14:textId="0EF53557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Evaluate existing infrastructure, transportation, housing, and economic data</w:t>
      </w:r>
    </w:p>
    <w:p w14:paraId="37AAAD18" w14:textId="6EB0C7FD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Analyze demographic trends and workforce needs to inform growth strategies</w:t>
      </w:r>
    </w:p>
    <w:p w14:paraId="29BF517B" w14:textId="4FEC63E1" w:rsidR="003D045C" w:rsidRPr="00AD1E6A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 xml:space="preserve">Evaluate existing conditions which include transportation, utilities, housing, </w:t>
      </w:r>
      <w:r w:rsidRPr="00AD1E6A">
        <w:rPr>
          <w:rFonts w:ascii="Times New Roman" w:hAnsi="Times New Roman" w:cs="Times New Roman"/>
          <w:highlight w:val="cyan"/>
        </w:rPr>
        <w:t>etc.</w:t>
      </w:r>
    </w:p>
    <w:p w14:paraId="065E71CA" w14:textId="27542A2B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AD1E6A">
        <w:rPr>
          <w:rFonts w:ascii="Times New Roman" w:hAnsi="Times New Roman" w:cs="Times New Roman"/>
          <w:highlight w:val="cyan"/>
        </w:rPr>
        <w:t>Determine Barriers to Economic Growth</w:t>
      </w:r>
    </w:p>
    <w:p w14:paraId="2BA59468" w14:textId="77777777" w:rsidR="003D045C" w:rsidRPr="003D045C" w:rsidRDefault="003D045C" w:rsidP="00AD1E6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Plan Development</w:t>
      </w:r>
    </w:p>
    <w:p w14:paraId="195B2D6A" w14:textId="55DF1229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 xml:space="preserve">Draft a comprehensive economic development master plan </w:t>
      </w:r>
    </w:p>
    <w:p w14:paraId="59E9FD98" w14:textId="1D9FBFBE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 xml:space="preserve">Develop actionable recommendations for addressing </w:t>
      </w:r>
      <w:r w:rsidR="00562EAA" w:rsidRPr="00AD1E6A">
        <w:rPr>
          <w:rFonts w:ascii="Times New Roman" w:hAnsi="Times New Roman" w:cs="Times New Roman"/>
          <w:highlight w:val="cyan"/>
        </w:rPr>
        <w:t>barriers to growth</w:t>
      </w:r>
    </w:p>
    <w:p w14:paraId="00B29201" w14:textId="77777777" w:rsidR="003D045C" w:rsidRPr="003D045C" w:rsidRDefault="003D045C" w:rsidP="00AD1E6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Funding and Implementation Strategy</w:t>
      </w:r>
    </w:p>
    <w:p w14:paraId="5D97E569" w14:textId="69C87FE4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Identify state, federal, and private funding sources for priority projects</w:t>
      </w:r>
    </w:p>
    <w:p w14:paraId="2748DE11" w14:textId="4BDF353B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Create a phased implementation timeline with detailed cost estimates</w:t>
      </w:r>
    </w:p>
    <w:p w14:paraId="317BE6DA" w14:textId="4D09E562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Develop performance metrics to monitor progress and success</w:t>
      </w:r>
    </w:p>
    <w:p w14:paraId="79540744" w14:textId="77777777" w:rsidR="003D045C" w:rsidRPr="003D045C" w:rsidRDefault="003D045C" w:rsidP="00AD1E6A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Draft and Final Plan Presentation</w:t>
      </w:r>
    </w:p>
    <w:p w14:paraId="27A7C63F" w14:textId="18038C7D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 xml:space="preserve">Present the draft plan to </w:t>
      </w:r>
      <w:r w:rsidR="00562EAA" w:rsidRPr="00AD1E6A">
        <w:rPr>
          <w:rFonts w:ascii="Times New Roman" w:hAnsi="Times New Roman" w:cs="Times New Roman"/>
          <w:color w:val="FF0000"/>
          <w:highlight w:val="cyan"/>
        </w:rPr>
        <w:t>{Applicant and/or Agent of Applicant and any partners}</w:t>
      </w:r>
      <w:r w:rsidRPr="003D045C">
        <w:rPr>
          <w:rFonts w:ascii="Times New Roman" w:hAnsi="Times New Roman" w:cs="Times New Roman"/>
          <w:color w:val="FF0000"/>
          <w:highlight w:val="cyan"/>
        </w:rPr>
        <w:t xml:space="preserve"> </w:t>
      </w:r>
      <w:r w:rsidRPr="003D045C">
        <w:rPr>
          <w:rFonts w:ascii="Times New Roman" w:hAnsi="Times New Roman" w:cs="Times New Roman"/>
          <w:highlight w:val="cyan"/>
        </w:rPr>
        <w:t>for feedback.</w:t>
      </w:r>
    </w:p>
    <w:p w14:paraId="6A6D332E" w14:textId="704B6F98" w:rsidR="003D045C" w:rsidRPr="003D045C" w:rsidRDefault="00B373AA" w:rsidP="2E37B158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2E37B158">
        <w:rPr>
          <w:rFonts w:ascii="Times New Roman" w:hAnsi="Times New Roman" w:cs="Times New Roman"/>
          <w:highlight w:val="cyan"/>
        </w:rPr>
        <w:t>Revise the plan based on input and present the final plan at public meeting</w:t>
      </w:r>
      <w:r w:rsidR="1E919C32" w:rsidRPr="2E37B158">
        <w:rPr>
          <w:rFonts w:ascii="Times New Roman" w:hAnsi="Times New Roman" w:cs="Times New Roman"/>
          <w:highlight w:val="cyan"/>
        </w:rPr>
        <w:t>(s)</w:t>
      </w:r>
      <w:r w:rsidRPr="2E37B158">
        <w:rPr>
          <w:rFonts w:ascii="Times New Roman" w:hAnsi="Times New Roman" w:cs="Times New Roman"/>
          <w:highlight w:val="cyan"/>
        </w:rPr>
        <w:t>.</w:t>
      </w:r>
    </w:p>
    <w:p w14:paraId="7A5152CF" w14:textId="77777777" w:rsidR="003D045C" w:rsidRPr="003D045C" w:rsidRDefault="003D045C" w:rsidP="00AD1E6A">
      <w:pPr>
        <w:numPr>
          <w:ilvl w:val="1"/>
          <w:numId w:val="3"/>
        </w:numPr>
        <w:spacing w:after="0" w:line="276" w:lineRule="auto"/>
        <w:contextualSpacing/>
        <w:rPr>
          <w:rFonts w:ascii="Times New Roman" w:hAnsi="Times New Roman" w:cs="Times New Roman"/>
          <w:highlight w:val="cyan"/>
        </w:rPr>
      </w:pPr>
      <w:r w:rsidRPr="003D045C">
        <w:rPr>
          <w:rFonts w:ascii="Times New Roman" w:hAnsi="Times New Roman" w:cs="Times New Roman"/>
          <w:highlight w:val="cyan"/>
        </w:rPr>
        <w:t>Provide all final documents in accessible digital formats and printed copies.</w:t>
      </w:r>
    </w:p>
    <w:p w14:paraId="53F18754" w14:textId="77777777" w:rsidR="003D045C" w:rsidRPr="00AD1E6A" w:rsidRDefault="003D045C" w:rsidP="00AD1E6A">
      <w:pPr>
        <w:spacing w:after="0" w:line="276" w:lineRule="auto"/>
        <w:contextualSpacing/>
        <w:rPr>
          <w:rFonts w:ascii="Times New Roman" w:hAnsi="Times New Roman" w:cs="Times New Roman"/>
        </w:rPr>
      </w:pPr>
    </w:p>
    <w:p w14:paraId="63521F97" w14:textId="5D32B529" w:rsidR="00562EAA" w:rsidRPr="00AD1E6A" w:rsidRDefault="4883002B" w:rsidP="00AD1E6A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2E37B158">
        <w:rPr>
          <w:rFonts w:ascii="Times New Roman" w:hAnsi="Times New Roman" w:cs="Times New Roman"/>
          <w:b/>
          <w:bCs/>
          <w:sz w:val="28"/>
          <w:szCs w:val="28"/>
        </w:rPr>
        <w:t>PROPOSAL SUBMISSION</w:t>
      </w:r>
    </w:p>
    <w:p w14:paraId="229C6BF1" w14:textId="12D5BB9C" w:rsidR="00562EAA" w:rsidRPr="00AD1E6A" w:rsidRDefault="00562EAA" w:rsidP="00033DCE">
      <w:pPr>
        <w:pStyle w:val="BodyText"/>
        <w:spacing w:line="276" w:lineRule="auto"/>
        <w:ind w:left="360"/>
        <w:contextualSpacing/>
        <w:rPr>
          <w:spacing w:val="-2"/>
        </w:rPr>
      </w:pPr>
      <w:r w:rsidRPr="00AD1E6A">
        <w:t>The</w:t>
      </w:r>
      <w:r w:rsidRPr="00AD1E6A">
        <w:rPr>
          <w:spacing w:val="-5"/>
        </w:rPr>
        <w:t xml:space="preserve"> </w:t>
      </w:r>
      <w:r w:rsidRPr="00AD1E6A">
        <w:t>proposal</w:t>
      </w:r>
      <w:r w:rsidRPr="00AD1E6A">
        <w:rPr>
          <w:spacing w:val="-3"/>
        </w:rPr>
        <w:t xml:space="preserve"> </w:t>
      </w:r>
      <w:r w:rsidRPr="00AD1E6A">
        <w:t>shall</w:t>
      </w:r>
      <w:r w:rsidRPr="00AD1E6A">
        <w:rPr>
          <w:spacing w:val="-5"/>
        </w:rPr>
        <w:t xml:space="preserve"> </w:t>
      </w:r>
      <w:r w:rsidRPr="00AD1E6A">
        <w:rPr>
          <w:spacing w:val="-2"/>
        </w:rPr>
        <w:t>include:</w:t>
      </w:r>
    </w:p>
    <w:p w14:paraId="6590D22C" w14:textId="77777777" w:rsidR="00562EAA" w:rsidRPr="00AD1E6A" w:rsidRDefault="00562EAA" w:rsidP="00AD1E6A">
      <w:pPr>
        <w:pStyle w:val="BodyText"/>
        <w:spacing w:line="276" w:lineRule="auto"/>
        <w:ind w:left="144"/>
        <w:contextualSpacing/>
        <w:rPr>
          <w:spacing w:val="-2"/>
        </w:rPr>
      </w:pPr>
    </w:p>
    <w:p w14:paraId="2EA41E17" w14:textId="276E099B" w:rsidR="00562EAA" w:rsidRPr="00AD1E6A" w:rsidRDefault="00562EAA" w:rsidP="00AD1E6A">
      <w:pPr>
        <w:pStyle w:val="BodyText"/>
        <w:numPr>
          <w:ilvl w:val="0"/>
          <w:numId w:val="6"/>
        </w:numPr>
        <w:spacing w:line="276" w:lineRule="auto"/>
        <w:ind w:left="720"/>
        <w:contextualSpacing/>
      </w:pPr>
      <w:r w:rsidRPr="00AD1E6A">
        <w:t>Cover Letter</w:t>
      </w:r>
    </w:p>
    <w:p w14:paraId="36C34B6F" w14:textId="45947939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Firm Introduction and summarize relevant qualifications</w:t>
      </w:r>
    </w:p>
    <w:p w14:paraId="258D1730" w14:textId="35897AA5" w:rsidR="00562EAA" w:rsidRPr="00AD1E6A" w:rsidRDefault="00562EAA" w:rsidP="00AD1E6A">
      <w:pPr>
        <w:pStyle w:val="BodyText"/>
        <w:numPr>
          <w:ilvl w:val="0"/>
          <w:numId w:val="6"/>
        </w:numPr>
        <w:spacing w:line="276" w:lineRule="auto"/>
        <w:ind w:left="720"/>
        <w:contextualSpacing/>
      </w:pPr>
      <w:r w:rsidRPr="00AD1E6A">
        <w:t>Firm Profile and Experience</w:t>
      </w:r>
    </w:p>
    <w:p w14:paraId="1AD98D7E" w14:textId="2A92881E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Overview of the Firm, including relevant experience in economic development and regional planning.</w:t>
      </w:r>
    </w:p>
    <w:p w14:paraId="1676AA49" w14:textId="5BF260EC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Highlight past projects of similar scope.</w:t>
      </w:r>
    </w:p>
    <w:p w14:paraId="658B393F" w14:textId="0C2595D3" w:rsidR="00562EAA" w:rsidRPr="00AD1E6A" w:rsidRDefault="00562EAA" w:rsidP="00AD1E6A">
      <w:pPr>
        <w:pStyle w:val="BodyText"/>
        <w:numPr>
          <w:ilvl w:val="0"/>
          <w:numId w:val="6"/>
        </w:numPr>
        <w:spacing w:line="276" w:lineRule="auto"/>
        <w:ind w:left="720"/>
        <w:contextualSpacing/>
      </w:pPr>
      <w:r w:rsidRPr="00AD1E6A">
        <w:t>Approach and Methodology</w:t>
      </w:r>
    </w:p>
    <w:p w14:paraId="00C0D757" w14:textId="5F4147AB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Describe the approach for achieving project objectives, including methods for community engagement and analysis.</w:t>
      </w:r>
    </w:p>
    <w:p w14:paraId="2445F219" w14:textId="7E26D696" w:rsidR="00562EAA" w:rsidRPr="00AD1E6A" w:rsidRDefault="00562EAA" w:rsidP="00AD1E6A">
      <w:pPr>
        <w:pStyle w:val="BodyText"/>
        <w:numPr>
          <w:ilvl w:val="0"/>
          <w:numId w:val="6"/>
        </w:numPr>
        <w:spacing w:line="276" w:lineRule="auto"/>
        <w:ind w:left="720"/>
        <w:contextualSpacing/>
      </w:pPr>
      <w:r w:rsidRPr="00AD1E6A">
        <w:lastRenderedPageBreak/>
        <w:t>Proposed Team</w:t>
      </w:r>
    </w:p>
    <w:p w14:paraId="50BBC836" w14:textId="045F0E70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List key team members and their resumes, including subconsultants</w:t>
      </w:r>
    </w:p>
    <w:p w14:paraId="63B040D9" w14:textId="76E09848" w:rsidR="00562EAA" w:rsidRPr="00AD1E6A" w:rsidRDefault="00562EAA" w:rsidP="00AD1E6A">
      <w:pPr>
        <w:pStyle w:val="BodyText"/>
        <w:numPr>
          <w:ilvl w:val="0"/>
          <w:numId w:val="6"/>
        </w:numPr>
        <w:spacing w:line="276" w:lineRule="auto"/>
        <w:ind w:left="720"/>
        <w:contextualSpacing/>
      </w:pPr>
      <w:r w:rsidRPr="00AD1E6A">
        <w:t>Work Plan and Timeline</w:t>
      </w:r>
    </w:p>
    <w:p w14:paraId="0A782785" w14:textId="58D68F28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Provide a detailed work plan, including milestones and deliverable timelines.</w:t>
      </w:r>
    </w:p>
    <w:p w14:paraId="15D34FC6" w14:textId="431ECDDB" w:rsidR="00562EAA" w:rsidRPr="00AD1E6A" w:rsidRDefault="00562EAA" w:rsidP="00AD1E6A">
      <w:pPr>
        <w:pStyle w:val="BodyText"/>
        <w:numPr>
          <w:ilvl w:val="0"/>
          <w:numId w:val="6"/>
        </w:numPr>
        <w:spacing w:line="276" w:lineRule="auto"/>
        <w:ind w:left="720"/>
        <w:contextualSpacing/>
      </w:pPr>
      <w:r w:rsidRPr="00AD1E6A">
        <w:t>Cost Proposal</w:t>
      </w:r>
    </w:p>
    <w:p w14:paraId="234469C2" w14:textId="05D01842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Submit a detailed budget, including fees, travel, and other expenses.</w:t>
      </w:r>
    </w:p>
    <w:p w14:paraId="649620CE" w14:textId="73824DDD" w:rsidR="00562EAA" w:rsidRPr="00AD1E6A" w:rsidRDefault="00562EAA" w:rsidP="00AD1E6A">
      <w:pPr>
        <w:pStyle w:val="BodyText"/>
        <w:numPr>
          <w:ilvl w:val="0"/>
          <w:numId w:val="6"/>
        </w:numPr>
        <w:spacing w:line="276" w:lineRule="auto"/>
        <w:ind w:left="720"/>
        <w:contextualSpacing/>
      </w:pPr>
      <w:r w:rsidRPr="00AD1E6A">
        <w:t>References</w:t>
      </w:r>
    </w:p>
    <w:p w14:paraId="28626045" w14:textId="27610BF6" w:rsidR="00562EAA" w:rsidRPr="00AD1E6A" w:rsidRDefault="00562EAA" w:rsidP="00AD1E6A">
      <w:pPr>
        <w:pStyle w:val="BodyText"/>
        <w:numPr>
          <w:ilvl w:val="1"/>
          <w:numId w:val="6"/>
        </w:numPr>
        <w:spacing w:line="276" w:lineRule="auto"/>
        <w:ind w:left="1440"/>
        <w:contextualSpacing/>
      </w:pPr>
      <w:r w:rsidRPr="00AD1E6A">
        <w:t>Provide at least three (3) references from similar projects, including contact information.</w:t>
      </w:r>
    </w:p>
    <w:p w14:paraId="7EB8ABD6" w14:textId="77777777" w:rsidR="00562EAA" w:rsidRPr="00AD1E6A" w:rsidRDefault="00562EAA" w:rsidP="00055B85">
      <w:pPr>
        <w:pStyle w:val="BodyText"/>
        <w:spacing w:line="276" w:lineRule="auto"/>
        <w:ind w:left="0" w:right="50" w:firstLine="0"/>
        <w:contextualSpacing/>
      </w:pPr>
    </w:p>
    <w:p w14:paraId="73CDBDC4" w14:textId="2C87BA27" w:rsidR="00562EAA" w:rsidRPr="00AD1E6A" w:rsidRDefault="00562EAA" w:rsidP="00033DCE">
      <w:pPr>
        <w:pStyle w:val="BodyText"/>
        <w:spacing w:line="276" w:lineRule="auto"/>
        <w:ind w:left="0" w:right="43" w:firstLine="0"/>
        <w:contextualSpacing/>
      </w:pPr>
      <w:r w:rsidRPr="00AD1E6A">
        <w:t>Submit proposals electronically in PDF format to:</w:t>
      </w:r>
    </w:p>
    <w:p w14:paraId="279FB87B" w14:textId="1DFDABFF" w:rsidR="00562EAA" w:rsidRPr="00055B85" w:rsidRDefault="00055B85" w:rsidP="00033DCE">
      <w:pPr>
        <w:pStyle w:val="BodyText"/>
        <w:spacing w:line="276" w:lineRule="auto"/>
        <w:ind w:left="0" w:right="43" w:firstLine="0"/>
        <w:contextualSpacing/>
        <w:rPr>
          <w:color w:val="FF0000"/>
        </w:rPr>
      </w:pPr>
      <w:r w:rsidRPr="00055B85">
        <w:rPr>
          <w:color w:val="FF0000"/>
        </w:rPr>
        <w:t>{Name}</w:t>
      </w:r>
    </w:p>
    <w:p w14:paraId="5874DC3B" w14:textId="76D86B1F" w:rsidR="00562EAA" w:rsidRPr="00055B85" w:rsidRDefault="00055B85" w:rsidP="00033DCE">
      <w:pPr>
        <w:pStyle w:val="BodyText"/>
        <w:spacing w:line="276" w:lineRule="auto"/>
        <w:ind w:left="0" w:right="43" w:firstLine="0"/>
        <w:contextualSpacing/>
        <w:rPr>
          <w:color w:val="FF0000"/>
        </w:rPr>
      </w:pPr>
      <w:r w:rsidRPr="00055B85">
        <w:rPr>
          <w:color w:val="FF0000"/>
        </w:rPr>
        <w:t>{Email Address}</w:t>
      </w:r>
    </w:p>
    <w:p w14:paraId="35785D3F" w14:textId="77777777" w:rsidR="00562EAA" w:rsidRPr="00AD1E6A" w:rsidRDefault="00562EAA" w:rsidP="00033DCE">
      <w:pPr>
        <w:pStyle w:val="BodyText"/>
        <w:spacing w:line="276" w:lineRule="auto"/>
        <w:ind w:left="0" w:right="43" w:firstLine="0"/>
        <w:contextualSpacing/>
      </w:pPr>
    </w:p>
    <w:p w14:paraId="7BA700E7" w14:textId="704AF5DD" w:rsidR="00562EAA" w:rsidRDefault="00562EAA" w:rsidP="00033DCE">
      <w:pPr>
        <w:pStyle w:val="BodyText"/>
        <w:spacing w:line="276" w:lineRule="auto"/>
        <w:ind w:left="0" w:right="43" w:firstLine="0"/>
        <w:contextualSpacing/>
      </w:pPr>
      <w:r w:rsidRPr="00AD1E6A">
        <w:t>Alternatively, mail hard copies to:</w:t>
      </w:r>
    </w:p>
    <w:p w14:paraId="7B0A79BC" w14:textId="5235E798" w:rsidR="00055B85" w:rsidRPr="00055B85" w:rsidRDefault="00055B85" w:rsidP="00033DCE">
      <w:pPr>
        <w:pStyle w:val="BodyText"/>
        <w:spacing w:line="276" w:lineRule="auto"/>
        <w:ind w:left="0" w:right="43" w:firstLine="0"/>
        <w:contextualSpacing/>
        <w:rPr>
          <w:color w:val="FF0000"/>
        </w:rPr>
      </w:pPr>
      <w:r w:rsidRPr="00055B85">
        <w:rPr>
          <w:color w:val="FF0000"/>
        </w:rPr>
        <w:t>{Name}</w:t>
      </w:r>
    </w:p>
    <w:p w14:paraId="7461EBB2" w14:textId="74D4A9D0" w:rsidR="00055B85" w:rsidRPr="00055B85" w:rsidRDefault="00055B85" w:rsidP="00033DCE">
      <w:pPr>
        <w:pStyle w:val="BodyText"/>
        <w:spacing w:line="276" w:lineRule="auto"/>
        <w:ind w:left="0" w:right="43" w:firstLine="0"/>
        <w:contextualSpacing/>
        <w:rPr>
          <w:color w:val="FF0000"/>
        </w:rPr>
      </w:pPr>
      <w:r w:rsidRPr="00055B85">
        <w:rPr>
          <w:color w:val="FF0000"/>
        </w:rPr>
        <w:t>{Address}</w:t>
      </w:r>
    </w:p>
    <w:p w14:paraId="43E3FE91" w14:textId="65D6FB85" w:rsidR="00562EAA" w:rsidRPr="00AD1E6A" w:rsidRDefault="00562EAA" w:rsidP="00AD1E6A">
      <w:pPr>
        <w:pStyle w:val="BodyText"/>
        <w:spacing w:line="276" w:lineRule="auto"/>
        <w:ind w:left="145" w:right="50"/>
        <w:contextualSpacing/>
      </w:pPr>
    </w:p>
    <w:p w14:paraId="47E4D2C3" w14:textId="399D7907" w:rsidR="00562EAA" w:rsidRPr="00AD1E6A" w:rsidRDefault="00562EAA" w:rsidP="00033DCE">
      <w:pPr>
        <w:pStyle w:val="BodyText"/>
        <w:spacing w:line="276" w:lineRule="auto"/>
        <w:ind w:left="0" w:right="43" w:firstLine="0"/>
        <w:contextualSpacing/>
      </w:pPr>
      <w:r w:rsidRPr="00AD1E6A">
        <w:t xml:space="preserve">All proposals must be received by </w:t>
      </w:r>
      <w:r w:rsidRPr="00055B85">
        <w:rPr>
          <w:color w:val="FF0000"/>
        </w:rPr>
        <w:t>{Time and/or Date}</w:t>
      </w:r>
      <w:r w:rsidRPr="00055B85">
        <w:t xml:space="preserve">.  </w:t>
      </w:r>
      <w:r w:rsidRPr="00AD1E6A">
        <w:t>Late submissions will not be considered.</w:t>
      </w:r>
    </w:p>
    <w:p w14:paraId="34B6EB55" w14:textId="77777777" w:rsidR="00055B85" w:rsidRPr="00AD1E6A" w:rsidRDefault="00055B85" w:rsidP="00055B85">
      <w:pPr>
        <w:pStyle w:val="BodyText"/>
        <w:spacing w:line="276" w:lineRule="auto"/>
        <w:ind w:left="0" w:right="50" w:firstLine="0"/>
        <w:contextualSpacing/>
      </w:pPr>
    </w:p>
    <w:p w14:paraId="152CA249" w14:textId="7F3C80ED" w:rsidR="00562EAA" w:rsidRPr="00055B85" w:rsidRDefault="00562EAA" w:rsidP="00AD1E6A">
      <w:pPr>
        <w:pStyle w:val="BodyText"/>
        <w:spacing w:line="276" w:lineRule="auto"/>
        <w:ind w:left="145" w:right="50"/>
        <w:contextualSpacing/>
        <w:rPr>
          <w:b/>
          <w:bCs/>
          <w:sz w:val="28"/>
          <w:szCs w:val="28"/>
        </w:rPr>
      </w:pPr>
      <w:r w:rsidRPr="00055B85">
        <w:rPr>
          <w:b/>
          <w:bCs/>
          <w:sz w:val="28"/>
          <w:szCs w:val="28"/>
        </w:rPr>
        <w:t>Additional Information:</w:t>
      </w:r>
    </w:p>
    <w:p w14:paraId="1189F887" w14:textId="77777777" w:rsidR="00562EAA" w:rsidRPr="00AD1E6A" w:rsidRDefault="00562EAA" w:rsidP="00AD1E6A">
      <w:pPr>
        <w:pStyle w:val="BodyText"/>
        <w:spacing w:line="276" w:lineRule="auto"/>
        <w:ind w:left="145" w:right="50"/>
        <w:contextualSpacing/>
      </w:pPr>
    </w:p>
    <w:p w14:paraId="129D9EBA" w14:textId="491EE1E7" w:rsidR="00AD1E6A" w:rsidRPr="00AD1E6A" w:rsidRDefault="00562EAA" w:rsidP="00033DCE">
      <w:pPr>
        <w:pStyle w:val="BodyText"/>
        <w:spacing w:line="276" w:lineRule="auto"/>
        <w:ind w:left="0" w:firstLine="0"/>
        <w:contextualSpacing/>
        <w:rPr>
          <w:spacing w:val="-2"/>
        </w:rPr>
      </w:pPr>
      <w:r w:rsidRPr="00AD1E6A">
        <w:t>The</w:t>
      </w:r>
      <w:r w:rsidRPr="00AD1E6A">
        <w:rPr>
          <w:spacing w:val="-1"/>
        </w:rPr>
        <w:t xml:space="preserve"> </w:t>
      </w:r>
      <w:r w:rsidRPr="00AD1E6A">
        <w:rPr>
          <w:color w:val="FF0000"/>
        </w:rPr>
        <w:t>{Applicant and/or Agent of the Applicant}</w:t>
      </w:r>
      <w:r w:rsidRPr="00AD1E6A">
        <w:rPr>
          <w:color w:val="FF0000"/>
          <w:spacing w:val="-3"/>
        </w:rPr>
        <w:t xml:space="preserve"> </w:t>
      </w:r>
      <w:r w:rsidRPr="00AD1E6A">
        <w:t>reserves</w:t>
      </w:r>
      <w:r w:rsidRPr="00AD1E6A">
        <w:rPr>
          <w:spacing w:val="-2"/>
        </w:rPr>
        <w:t xml:space="preserve"> </w:t>
      </w:r>
      <w:r w:rsidRPr="00AD1E6A">
        <w:t>the</w:t>
      </w:r>
      <w:r w:rsidRPr="00AD1E6A">
        <w:rPr>
          <w:spacing w:val="-4"/>
        </w:rPr>
        <w:t xml:space="preserve"> </w:t>
      </w:r>
      <w:r w:rsidRPr="00AD1E6A">
        <w:t>right</w:t>
      </w:r>
      <w:r w:rsidRPr="00AD1E6A">
        <w:rPr>
          <w:spacing w:val="-1"/>
        </w:rPr>
        <w:t xml:space="preserve"> </w:t>
      </w:r>
      <w:r w:rsidRPr="00AD1E6A">
        <w:t>to</w:t>
      </w:r>
      <w:r w:rsidRPr="00AD1E6A">
        <w:rPr>
          <w:spacing w:val="-1"/>
        </w:rPr>
        <w:t xml:space="preserve"> </w:t>
      </w:r>
      <w:r w:rsidRPr="00AD1E6A">
        <w:t>reject</w:t>
      </w:r>
      <w:r w:rsidRPr="00AD1E6A">
        <w:rPr>
          <w:spacing w:val="-4"/>
        </w:rPr>
        <w:t xml:space="preserve"> </w:t>
      </w:r>
      <w:r w:rsidRPr="00AD1E6A">
        <w:t>any</w:t>
      </w:r>
      <w:r w:rsidRPr="00AD1E6A">
        <w:rPr>
          <w:spacing w:val="-3"/>
        </w:rPr>
        <w:t xml:space="preserve"> </w:t>
      </w:r>
      <w:r w:rsidRPr="00AD1E6A">
        <w:t>or</w:t>
      </w:r>
      <w:r w:rsidRPr="00AD1E6A">
        <w:rPr>
          <w:spacing w:val="-2"/>
        </w:rPr>
        <w:t xml:space="preserve"> </w:t>
      </w:r>
      <w:r w:rsidRPr="00AD1E6A">
        <w:t>all</w:t>
      </w:r>
      <w:r w:rsidRPr="00AD1E6A">
        <w:rPr>
          <w:spacing w:val="-2"/>
        </w:rPr>
        <w:t xml:space="preserve"> </w:t>
      </w:r>
      <w:r w:rsidRPr="00AD1E6A">
        <w:t>proposals,</w:t>
      </w:r>
      <w:r w:rsidR="00AD1E6A" w:rsidRPr="00AD1E6A">
        <w:t xml:space="preserve"> request additional information, or negotiate terms with the selected firm. This RFP does not obligate </w:t>
      </w:r>
      <w:r w:rsidR="00AD1E6A" w:rsidRPr="00055B85">
        <w:rPr>
          <w:color w:val="FF0000"/>
        </w:rPr>
        <w:t xml:space="preserve">{Applicant and/or Agent of Applicant} </w:t>
      </w:r>
      <w:r w:rsidR="00AD1E6A" w:rsidRPr="00AD1E6A">
        <w:t>to award a contract or reimburse any costs incurred in the preparation of a proposal.</w:t>
      </w:r>
      <w:r w:rsidRPr="00AD1E6A">
        <w:rPr>
          <w:spacing w:val="-2"/>
        </w:rPr>
        <w:t xml:space="preserve"> </w:t>
      </w:r>
    </w:p>
    <w:p w14:paraId="2CE763FD" w14:textId="77777777" w:rsidR="00AD1E6A" w:rsidRPr="00AD1E6A" w:rsidRDefault="00AD1E6A" w:rsidP="00055B85">
      <w:pPr>
        <w:pStyle w:val="BodyText"/>
        <w:spacing w:line="276" w:lineRule="auto"/>
        <w:ind w:left="0" w:firstLine="0"/>
        <w:contextualSpacing/>
        <w:rPr>
          <w:spacing w:val="-2"/>
        </w:rPr>
      </w:pPr>
    </w:p>
    <w:p w14:paraId="74D231A4" w14:textId="764261E0" w:rsidR="00AD1E6A" w:rsidRPr="00AD1E6A" w:rsidRDefault="00AD1E6A" w:rsidP="00055B85">
      <w:pPr>
        <w:pStyle w:val="BodyText"/>
        <w:spacing w:line="276" w:lineRule="auto"/>
        <w:ind w:left="360"/>
        <w:contextualSpacing/>
        <w:rPr>
          <w:spacing w:val="-2"/>
        </w:rPr>
      </w:pPr>
      <w:r w:rsidRPr="00AD1E6A">
        <w:rPr>
          <w:spacing w:val="-2"/>
        </w:rPr>
        <w:t>For questions or clarifications, contact:</w:t>
      </w:r>
    </w:p>
    <w:p w14:paraId="1B49C3D0" w14:textId="695DC880" w:rsidR="00AD1E6A" w:rsidRPr="00055B85" w:rsidRDefault="00055B85" w:rsidP="00055B85">
      <w:pPr>
        <w:pStyle w:val="BodyText"/>
        <w:spacing w:line="276" w:lineRule="auto"/>
        <w:ind w:left="360"/>
        <w:contextualSpacing/>
        <w:rPr>
          <w:color w:val="FF0000"/>
          <w:spacing w:val="-2"/>
        </w:rPr>
      </w:pPr>
      <w:r w:rsidRPr="00055B85">
        <w:rPr>
          <w:color w:val="FF0000"/>
          <w:spacing w:val="-2"/>
        </w:rPr>
        <w:t>{</w:t>
      </w:r>
      <w:r w:rsidR="00AD1E6A" w:rsidRPr="00055B85">
        <w:rPr>
          <w:color w:val="FF0000"/>
          <w:spacing w:val="-2"/>
        </w:rPr>
        <w:t>Name</w:t>
      </w:r>
      <w:r w:rsidRPr="00055B85">
        <w:rPr>
          <w:color w:val="FF0000"/>
          <w:spacing w:val="-2"/>
        </w:rPr>
        <w:t>}</w:t>
      </w:r>
    </w:p>
    <w:p w14:paraId="57D4FC36" w14:textId="6AD715FE" w:rsidR="00AD1E6A" w:rsidRPr="00055B85" w:rsidRDefault="00055B85" w:rsidP="00055B85">
      <w:pPr>
        <w:pStyle w:val="BodyText"/>
        <w:spacing w:line="276" w:lineRule="auto"/>
        <w:ind w:left="360"/>
        <w:contextualSpacing/>
        <w:rPr>
          <w:color w:val="FF0000"/>
          <w:spacing w:val="-2"/>
        </w:rPr>
      </w:pPr>
      <w:r w:rsidRPr="00055B85">
        <w:rPr>
          <w:color w:val="FF0000"/>
          <w:spacing w:val="-2"/>
        </w:rPr>
        <w:t>{</w:t>
      </w:r>
      <w:r w:rsidR="00AD1E6A" w:rsidRPr="00055B85">
        <w:rPr>
          <w:color w:val="FF0000"/>
          <w:spacing w:val="-2"/>
        </w:rPr>
        <w:t>Email Address</w:t>
      </w:r>
      <w:r w:rsidRPr="00055B85">
        <w:rPr>
          <w:color w:val="FF0000"/>
          <w:spacing w:val="-2"/>
        </w:rPr>
        <w:t>}</w:t>
      </w:r>
    </w:p>
    <w:p w14:paraId="582FB5E8" w14:textId="67DFB8E9" w:rsidR="00AD1E6A" w:rsidRPr="00055B85" w:rsidRDefault="00055B85" w:rsidP="00055B85">
      <w:pPr>
        <w:pStyle w:val="BodyText"/>
        <w:spacing w:line="276" w:lineRule="auto"/>
        <w:ind w:left="360"/>
        <w:contextualSpacing/>
        <w:rPr>
          <w:color w:val="FF0000"/>
        </w:rPr>
      </w:pPr>
      <w:r w:rsidRPr="00055B85">
        <w:rPr>
          <w:color w:val="FF0000"/>
          <w:spacing w:val="-2"/>
        </w:rPr>
        <w:t>{</w:t>
      </w:r>
      <w:r w:rsidR="00AD1E6A" w:rsidRPr="00055B85">
        <w:rPr>
          <w:color w:val="FF0000"/>
          <w:spacing w:val="-2"/>
        </w:rPr>
        <w:t>Phone Number</w:t>
      </w:r>
      <w:r w:rsidRPr="00055B85">
        <w:rPr>
          <w:color w:val="FF0000"/>
          <w:spacing w:val="-2"/>
        </w:rPr>
        <w:t>}</w:t>
      </w:r>
    </w:p>
    <w:p w14:paraId="63E745FA" w14:textId="77777777" w:rsidR="00562EAA" w:rsidRPr="00AD1E6A" w:rsidRDefault="00562EAA" w:rsidP="00AD1E6A">
      <w:pPr>
        <w:pStyle w:val="BodyText"/>
        <w:spacing w:line="276" w:lineRule="auto"/>
        <w:ind w:left="145" w:right="50"/>
        <w:contextualSpacing/>
      </w:pPr>
    </w:p>
    <w:p w14:paraId="0AEFE3C8" w14:textId="77777777" w:rsidR="002C7615" w:rsidRDefault="002C7615" w:rsidP="00AD1E6A">
      <w:pPr>
        <w:spacing w:line="276" w:lineRule="auto"/>
      </w:pPr>
    </w:p>
    <w:sectPr w:rsidR="002C7615" w:rsidSect="00AD1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F2"/>
    <w:multiLevelType w:val="hybridMultilevel"/>
    <w:tmpl w:val="499EB506"/>
    <w:lvl w:ilvl="0" w:tplc="4006A0BE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621AF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76401A3E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3" w:tplc="213430D0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4" w:tplc="24F07BFA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  <w:lvl w:ilvl="5" w:tplc="8E70EEE4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6108DDCA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1FB4A884">
      <w:numFmt w:val="bullet"/>
      <w:lvlText w:val="•"/>
      <w:lvlJc w:val="left"/>
      <w:pPr>
        <w:ind w:left="7314" w:hanging="361"/>
      </w:pPr>
      <w:rPr>
        <w:rFonts w:hint="default"/>
        <w:lang w:val="en-US" w:eastAsia="en-US" w:bidi="ar-SA"/>
      </w:rPr>
    </w:lvl>
    <w:lvl w:ilvl="8" w:tplc="56B270A2">
      <w:numFmt w:val="bullet"/>
      <w:lvlText w:val="•"/>
      <w:lvlJc w:val="left"/>
      <w:pPr>
        <w:ind w:left="82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8C5E0C"/>
    <w:multiLevelType w:val="hybridMultilevel"/>
    <w:tmpl w:val="6D12B2C6"/>
    <w:lvl w:ilvl="0" w:tplc="D71E442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30DD2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A92E14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1706CA7E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E0FE2A1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2FE3DE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55E0087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3438984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A5EB0A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0F2443"/>
    <w:multiLevelType w:val="hybridMultilevel"/>
    <w:tmpl w:val="D4041554"/>
    <w:lvl w:ilvl="0" w:tplc="7FA0B73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26466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54CA403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CEE209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1C1825B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DDA4727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8E260B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B61CCE4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382C4F3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BD5433"/>
    <w:multiLevelType w:val="hybridMultilevel"/>
    <w:tmpl w:val="7EECB1CC"/>
    <w:lvl w:ilvl="0" w:tplc="0409000F">
      <w:start w:val="1"/>
      <w:numFmt w:val="decimal"/>
      <w:lvlText w:val="%1."/>
      <w:lvlJc w:val="left"/>
      <w:pPr>
        <w:ind w:left="504" w:hanging="360"/>
      </w:pPr>
    </w:lvl>
    <w:lvl w:ilvl="1" w:tplc="C61E2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3807173E"/>
    <w:multiLevelType w:val="hybridMultilevel"/>
    <w:tmpl w:val="D53E4E98"/>
    <w:lvl w:ilvl="0" w:tplc="7D5A70E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564E2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0E08B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D06A152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04B2A05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11491D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E7983AF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A53683E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BBFC3D8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F58748C"/>
    <w:multiLevelType w:val="hybridMultilevel"/>
    <w:tmpl w:val="BA7E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0194">
    <w:abstractNumId w:val="2"/>
  </w:num>
  <w:num w:numId="2" w16cid:durableId="1669480058">
    <w:abstractNumId w:val="4"/>
  </w:num>
  <w:num w:numId="3" w16cid:durableId="1600408893">
    <w:abstractNumId w:val="1"/>
  </w:num>
  <w:num w:numId="4" w16cid:durableId="46492123">
    <w:abstractNumId w:val="0"/>
  </w:num>
  <w:num w:numId="5" w16cid:durableId="672877141">
    <w:abstractNumId w:val="5"/>
  </w:num>
  <w:num w:numId="6" w16cid:durableId="18371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C6"/>
    <w:rsid w:val="00033DCE"/>
    <w:rsid w:val="00055B85"/>
    <w:rsid w:val="001A0AC5"/>
    <w:rsid w:val="002755C6"/>
    <w:rsid w:val="002C7615"/>
    <w:rsid w:val="00335FE9"/>
    <w:rsid w:val="003D045C"/>
    <w:rsid w:val="00562EAA"/>
    <w:rsid w:val="007320F1"/>
    <w:rsid w:val="0084647C"/>
    <w:rsid w:val="009A0E2B"/>
    <w:rsid w:val="00A369AE"/>
    <w:rsid w:val="00A90FE9"/>
    <w:rsid w:val="00AD1E6A"/>
    <w:rsid w:val="00B373AA"/>
    <w:rsid w:val="00B529F8"/>
    <w:rsid w:val="131F796B"/>
    <w:rsid w:val="1E919C32"/>
    <w:rsid w:val="1EE41ACD"/>
    <w:rsid w:val="2849A050"/>
    <w:rsid w:val="2D322F0A"/>
    <w:rsid w:val="2DEBC743"/>
    <w:rsid w:val="2E37B158"/>
    <w:rsid w:val="3254416B"/>
    <w:rsid w:val="38C4C7B3"/>
    <w:rsid w:val="3E68E615"/>
    <w:rsid w:val="4515956A"/>
    <w:rsid w:val="4883002B"/>
    <w:rsid w:val="4F459BD0"/>
    <w:rsid w:val="5FDCD765"/>
    <w:rsid w:val="64AE231C"/>
    <w:rsid w:val="68FC5B1D"/>
    <w:rsid w:val="6997E075"/>
    <w:rsid w:val="69F9B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8902"/>
  <w15:chartTrackingRefBased/>
  <w15:docId w15:val="{0C551276-077B-4315-9398-1085D0B8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5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5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C7615"/>
    <w:pPr>
      <w:widowControl w:val="0"/>
      <w:autoSpaceDE w:val="0"/>
      <w:autoSpaceDN w:val="0"/>
      <w:spacing w:after="0" w:line="240" w:lineRule="auto"/>
      <w:ind w:left="1440" w:hanging="36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C761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2E37B1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yomingbusiness.org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Reed</dc:creator>
  <cp:keywords/>
  <dc:description/>
  <cp:lastModifiedBy>Bert Adam</cp:lastModifiedBy>
  <cp:revision>5</cp:revision>
  <dcterms:created xsi:type="dcterms:W3CDTF">2025-10-08T15:29:00Z</dcterms:created>
  <dcterms:modified xsi:type="dcterms:W3CDTF">2026-06-24T22:47:00Z</dcterms:modified>
</cp:coreProperties>
</file>